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4" w:rsidRDefault="006D3624" w:rsidP="006D3624">
      <w:pPr>
        <w:pStyle w:val="1"/>
      </w:pPr>
      <w:bookmarkStart w:id="0" w:name="_GoBack"/>
      <w:bookmarkEnd w:id="0"/>
      <w:r>
        <w:t>Практические задания для самостоятельной работы слушателей</w:t>
      </w:r>
    </w:p>
    <w:p w:rsidR="00F97BB6" w:rsidRDefault="006D3624" w:rsidP="00F97BB6">
      <w:pPr>
        <w:jc w:val="center"/>
      </w:pPr>
      <w:r>
        <w:t xml:space="preserve">Дополнительная профессиональная программа повышения квалификации </w:t>
      </w:r>
    </w:p>
    <w:p w:rsidR="00F97BB6" w:rsidRDefault="006D3624" w:rsidP="00F97BB6">
      <w:pPr>
        <w:jc w:val="center"/>
      </w:pPr>
      <w:r>
        <w:t xml:space="preserve">«Социально-коммуникативное  развитие  детей  раннего  и  дошкольного  возраста </w:t>
      </w:r>
      <w:proofErr w:type="gramStart"/>
      <w:r>
        <w:t>через</w:t>
      </w:r>
      <w:proofErr w:type="gramEnd"/>
      <w:r>
        <w:t xml:space="preserve"> </w:t>
      </w:r>
    </w:p>
    <w:p w:rsidR="006D3624" w:rsidRDefault="006D3624" w:rsidP="00F97BB6">
      <w:pPr>
        <w:jc w:val="center"/>
      </w:pPr>
      <w:r>
        <w:t>формирование позитивных установок к различным видам труда»</w:t>
      </w:r>
    </w:p>
    <w:p w:rsidR="006D3624" w:rsidRDefault="006D3624" w:rsidP="006D3624"/>
    <w:p w:rsidR="006D3624" w:rsidRPr="006D3624" w:rsidRDefault="006D3624" w:rsidP="006D3624">
      <w:pPr>
        <w:rPr>
          <w:b/>
        </w:rPr>
      </w:pPr>
      <w:r w:rsidRPr="006D3624">
        <w:rPr>
          <w:b/>
        </w:rPr>
        <w:t>Практическое задание №1.</w:t>
      </w:r>
    </w:p>
    <w:p w:rsidR="00167238" w:rsidRDefault="00167238" w:rsidP="006D3624">
      <w:r w:rsidRPr="006D3624">
        <w:rPr>
          <w:b/>
        </w:rPr>
        <w:t>Тема 3.3</w:t>
      </w:r>
      <w:r>
        <w:t xml:space="preserve"> Организация и содержание работы с детьми дошкольного возраста.</w:t>
      </w:r>
    </w:p>
    <w:p w:rsidR="000A0B5A" w:rsidRDefault="006D3624" w:rsidP="00167238">
      <w:r>
        <w:t>Разработка п</w:t>
      </w:r>
      <w:r w:rsidR="00167238">
        <w:t>лан</w:t>
      </w:r>
      <w:r>
        <w:t>а</w:t>
      </w:r>
      <w:r w:rsidR="00167238">
        <w:t>-сценари</w:t>
      </w:r>
      <w:r>
        <w:t>я</w:t>
      </w:r>
      <w:r w:rsidR="00167238">
        <w:t xml:space="preserve"> организованной образовательной деятельности направленной на ознакомление детей с трудом взрослых (профессиями)</w:t>
      </w:r>
      <w:r>
        <w:t>.</w:t>
      </w:r>
    </w:p>
    <w:p w:rsidR="00167238" w:rsidRDefault="006D3624" w:rsidP="00167238">
      <w:pPr>
        <w:rPr>
          <w:b/>
        </w:rPr>
      </w:pPr>
      <w:r w:rsidRPr="006D3624">
        <w:rPr>
          <w:b/>
        </w:rPr>
        <w:t>Алгоритм выполнения работы:</w:t>
      </w:r>
    </w:p>
    <w:p w:rsidR="00D60C42" w:rsidRDefault="00D60C42" w:rsidP="00D74EA4">
      <w:pPr>
        <w:pStyle w:val="a3"/>
        <w:numPr>
          <w:ilvl w:val="0"/>
          <w:numId w:val="1"/>
        </w:numPr>
        <w:jc w:val="both"/>
      </w:pPr>
      <w:r>
        <w:t>Выберите возрастную группу, для которой будет разработан план-сценарий организованной образовательной деятельности направленной на ознакомление детей с трудом взрослых.</w:t>
      </w:r>
    </w:p>
    <w:p w:rsidR="006D3624" w:rsidRDefault="00D60C42" w:rsidP="00D74EA4">
      <w:pPr>
        <w:pStyle w:val="a3"/>
        <w:numPr>
          <w:ilvl w:val="0"/>
          <w:numId w:val="1"/>
        </w:numPr>
        <w:jc w:val="both"/>
      </w:pPr>
      <w:r>
        <w:t>Проанализируйте Основную образовательную программу, реализуемую в Вашем дошкольном образовательном учреждении по своей возрастной группе.</w:t>
      </w:r>
    </w:p>
    <w:p w:rsidR="00D60C42" w:rsidRPr="006D3624" w:rsidRDefault="00D60C42" w:rsidP="00D74EA4">
      <w:pPr>
        <w:pStyle w:val="a3"/>
        <w:numPr>
          <w:ilvl w:val="0"/>
          <w:numId w:val="1"/>
        </w:numPr>
        <w:jc w:val="both"/>
      </w:pPr>
      <w:r>
        <w:t>Выбрав вид труда взрослых (профессию), составьте план-сценарий организованной образовательной деятельности направленной на ознакомление детей с ним (ней).</w:t>
      </w:r>
    </w:p>
    <w:p w:rsidR="006D3624" w:rsidRDefault="00D60C42" w:rsidP="00D74EA4">
      <w:pPr>
        <w:jc w:val="both"/>
      </w:pPr>
      <w:r w:rsidRPr="00D60C42">
        <w:rPr>
          <w:b/>
        </w:rPr>
        <w:t>Оценочные средства:</w:t>
      </w:r>
      <w:r>
        <w:t xml:space="preserve"> план-сценарий организованной образовательной деятельности направленной на ознакомление детей с трудом взрослых (профессиями).</w:t>
      </w:r>
    </w:p>
    <w:p w:rsidR="00D60C42" w:rsidRDefault="00D60C42" w:rsidP="00D74EA4">
      <w:pPr>
        <w:jc w:val="both"/>
      </w:pPr>
    </w:p>
    <w:p w:rsidR="00D60C42" w:rsidRDefault="00D60C42" w:rsidP="00D74EA4">
      <w:pPr>
        <w:jc w:val="both"/>
        <w:rPr>
          <w:b/>
        </w:rPr>
      </w:pPr>
      <w:r>
        <w:rPr>
          <w:b/>
        </w:rPr>
        <w:t>Практическое задание №2.</w:t>
      </w:r>
    </w:p>
    <w:p w:rsidR="00167238" w:rsidRDefault="00167238" w:rsidP="00D74EA4">
      <w:pPr>
        <w:jc w:val="both"/>
      </w:pPr>
      <w:r w:rsidRPr="00D60C42">
        <w:rPr>
          <w:b/>
        </w:rPr>
        <w:t>Тема 4.1</w:t>
      </w:r>
      <w:r>
        <w:t xml:space="preserve"> Проектирование основной образовательной программы дошкольного образовательного учреждения.</w:t>
      </w:r>
    </w:p>
    <w:p w:rsidR="00D60C42" w:rsidRDefault="00D60C42" w:rsidP="00D74EA4">
      <w:pPr>
        <w:jc w:val="both"/>
        <w:rPr>
          <w:b/>
        </w:rPr>
      </w:pPr>
      <w:r>
        <w:rPr>
          <w:b/>
        </w:rPr>
        <w:t>Алгоритм выполнения работы:</w:t>
      </w:r>
    </w:p>
    <w:p w:rsidR="00380866" w:rsidRDefault="00D74EA4" w:rsidP="00380866">
      <w:pPr>
        <w:pStyle w:val="a3"/>
        <w:numPr>
          <w:ilvl w:val="0"/>
          <w:numId w:val="2"/>
        </w:numPr>
        <w:jc w:val="both"/>
      </w:pPr>
      <w:r>
        <w:t xml:space="preserve">Проанализируйте Основную образовательную программу Вашего дошкольного образовательного учреждения </w:t>
      </w:r>
      <w:r w:rsidR="00380866">
        <w:t>(целевой, содержательный, организационный раздел программы)</w:t>
      </w:r>
      <w:r w:rsidR="00F97BB6">
        <w:t xml:space="preserve"> в аспекте реализации задачи образовательной области «Социально-коммуникативное развитие» по формированию позитивных установок к разным видам труда.</w:t>
      </w:r>
    </w:p>
    <w:p w:rsidR="00F97BB6" w:rsidRDefault="00F97BB6" w:rsidP="00380866">
      <w:pPr>
        <w:pStyle w:val="a3"/>
        <w:numPr>
          <w:ilvl w:val="0"/>
          <w:numId w:val="2"/>
        </w:numPr>
        <w:jc w:val="both"/>
      </w:pPr>
      <w:r>
        <w:t xml:space="preserve">Заполните таблицу </w:t>
      </w:r>
      <w:r w:rsidR="007A5A24">
        <w:t>«Анализ ООП ДОУ».  (Приложение 1)</w:t>
      </w:r>
    </w:p>
    <w:p w:rsidR="00167238" w:rsidRDefault="00380866" w:rsidP="00380866">
      <w:pPr>
        <w:jc w:val="both"/>
      </w:pPr>
      <w:r w:rsidRPr="00380866">
        <w:rPr>
          <w:b/>
        </w:rPr>
        <w:t>Оценочные средства:</w:t>
      </w:r>
      <w:r>
        <w:t xml:space="preserve"> </w:t>
      </w:r>
      <w:r w:rsidR="00167238">
        <w:t>Таблица «Анализ ООП ДОУ».</w:t>
      </w:r>
      <w:r>
        <w:t xml:space="preserve">  </w:t>
      </w:r>
    </w:p>
    <w:p w:rsidR="00D74EA4" w:rsidRDefault="00D74EA4" w:rsidP="00D74EA4">
      <w:pPr>
        <w:rPr>
          <w:b/>
        </w:rPr>
      </w:pPr>
      <w:r>
        <w:rPr>
          <w:b/>
        </w:rPr>
        <w:t>Практическое задание №3.</w:t>
      </w:r>
    </w:p>
    <w:p w:rsidR="00167238" w:rsidRDefault="00167238" w:rsidP="00167238">
      <w:r w:rsidRPr="00D74EA4">
        <w:rPr>
          <w:b/>
        </w:rPr>
        <w:t>Тема 4.2</w:t>
      </w:r>
      <w:r>
        <w:t xml:space="preserve"> Проектирование развивающей предметно-пространственной среды.</w:t>
      </w:r>
    </w:p>
    <w:p w:rsidR="007A5A24" w:rsidRDefault="007A5A24" w:rsidP="007A5A24">
      <w:pPr>
        <w:rPr>
          <w:b/>
        </w:rPr>
      </w:pPr>
      <w:r>
        <w:rPr>
          <w:b/>
        </w:rPr>
        <w:lastRenderedPageBreak/>
        <w:t>Алгоритм выполнения работы:</w:t>
      </w:r>
    </w:p>
    <w:p w:rsidR="00D74EA4" w:rsidRDefault="00D74EA4" w:rsidP="009F057A">
      <w:pPr>
        <w:pStyle w:val="a3"/>
        <w:numPr>
          <w:ilvl w:val="0"/>
          <w:numId w:val="3"/>
        </w:numPr>
        <w:jc w:val="both"/>
      </w:pPr>
      <w:r>
        <w:t xml:space="preserve">Изучите методические рекомендации для педагогических работников дошкольных образовательных организаций и родителей детей дошкольного возраста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 О.А. Карабанова, Э.Ф. Алиева, О.Р. </w:t>
      </w:r>
      <w:proofErr w:type="spellStart"/>
      <w:r>
        <w:t>Радионова</w:t>
      </w:r>
      <w:proofErr w:type="spellEnd"/>
      <w:r>
        <w:t xml:space="preserve">, П.Д. Рабинович, Е.М. </w:t>
      </w:r>
      <w:proofErr w:type="spellStart"/>
      <w:r>
        <w:t>Марич</w:t>
      </w:r>
      <w:proofErr w:type="spellEnd"/>
      <w:r>
        <w:t xml:space="preserve">. – М.: Федеральный институт развития образования, 2014. – 96 с., а также пособие для педагогов дошкольных учреждений </w:t>
      </w:r>
      <w:proofErr w:type="spellStart"/>
      <w:r>
        <w:t>Куцаковой</w:t>
      </w:r>
      <w:proofErr w:type="spellEnd"/>
      <w:r>
        <w:t xml:space="preserve"> Л.В. Трудовое воспитание в детском саду. Система работы с детьми 3 – 7 лет. Пособие для педагогов дошкольных учреждений / Л.В. </w:t>
      </w:r>
      <w:proofErr w:type="spellStart"/>
      <w:r>
        <w:t>Куцакова</w:t>
      </w:r>
      <w:proofErr w:type="spellEnd"/>
      <w:r>
        <w:t>. – М.: МОЗАИКА-СИНТЕЗ, 2012. – 128 с.</w:t>
      </w:r>
    </w:p>
    <w:p w:rsidR="00D74EA4" w:rsidRDefault="00D74EA4" w:rsidP="009F057A">
      <w:pPr>
        <w:pStyle w:val="a3"/>
        <w:numPr>
          <w:ilvl w:val="0"/>
          <w:numId w:val="3"/>
        </w:numPr>
        <w:jc w:val="both"/>
      </w:pPr>
      <w:r>
        <w:t>Проанализируйте Основную образовательную программу Вашего дошкольного образовательного учреждения в аспекте создания условий для трудовой деятельности детей в детском саду по своей возрастной группе.</w:t>
      </w:r>
    </w:p>
    <w:p w:rsidR="00D74EA4" w:rsidRDefault="00D74EA4" w:rsidP="009F057A">
      <w:pPr>
        <w:pStyle w:val="a3"/>
        <w:numPr>
          <w:ilvl w:val="0"/>
          <w:numId w:val="3"/>
        </w:numPr>
        <w:jc w:val="both"/>
      </w:pPr>
      <w:r>
        <w:t xml:space="preserve">Проанализируйте </w:t>
      </w:r>
      <w:r w:rsidR="00380866">
        <w:t>созданные условия в развивающей предметной среде для развития трудовой деятельности детей в Вашей группе.</w:t>
      </w:r>
      <w:r>
        <w:t xml:space="preserve"> </w:t>
      </w:r>
    </w:p>
    <w:p w:rsidR="00380866" w:rsidRDefault="00380866" w:rsidP="009F057A">
      <w:pPr>
        <w:pStyle w:val="a3"/>
        <w:numPr>
          <w:ilvl w:val="0"/>
          <w:numId w:val="3"/>
        </w:numPr>
        <w:jc w:val="both"/>
      </w:pPr>
      <w:r>
        <w:t>Оформите свои выводы в форме аналитической справки.</w:t>
      </w:r>
    </w:p>
    <w:p w:rsidR="00380866" w:rsidRDefault="00380866" w:rsidP="009F057A">
      <w:pPr>
        <w:jc w:val="both"/>
      </w:pPr>
      <w:r w:rsidRPr="00380866">
        <w:rPr>
          <w:b/>
        </w:rPr>
        <w:t>Оценочные средства:</w:t>
      </w:r>
      <w:r>
        <w:t xml:space="preserve"> Аналитическая справка «Анализ предметно-пространственной развивающей среды в группе ДОУ».</w:t>
      </w:r>
    </w:p>
    <w:p w:rsidR="007A5A24" w:rsidRDefault="007A5A24" w:rsidP="009F057A">
      <w:pPr>
        <w:jc w:val="both"/>
        <w:rPr>
          <w:b/>
        </w:rPr>
      </w:pPr>
    </w:p>
    <w:p w:rsidR="007A5A24" w:rsidRDefault="007A5A24" w:rsidP="009F057A">
      <w:pPr>
        <w:jc w:val="both"/>
        <w:rPr>
          <w:b/>
        </w:rPr>
      </w:pPr>
      <w:r>
        <w:rPr>
          <w:b/>
        </w:rPr>
        <w:t>Практическое задание №4.</w:t>
      </w:r>
    </w:p>
    <w:p w:rsidR="00167238" w:rsidRDefault="00167238" w:rsidP="009F057A">
      <w:pPr>
        <w:jc w:val="both"/>
      </w:pPr>
      <w:r w:rsidRPr="007A5A24">
        <w:rPr>
          <w:b/>
        </w:rPr>
        <w:t>Тема 4.3</w:t>
      </w:r>
      <w:r>
        <w:t xml:space="preserve"> Взаимодействие с семьями воспитанников по решению задач образовательной области «Социально-коммуникативное развитие» в работе с детьми раннего и дошкольного возраста через формирование позитивных установок к различным видам труда.</w:t>
      </w:r>
    </w:p>
    <w:p w:rsidR="007A5A24" w:rsidRDefault="007A5A24" w:rsidP="009F057A">
      <w:pPr>
        <w:jc w:val="both"/>
        <w:rPr>
          <w:b/>
        </w:rPr>
      </w:pPr>
      <w:r>
        <w:rPr>
          <w:b/>
        </w:rPr>
        <w:t>Алгоритм выполнения работы:</w:t>
      </w:r>
    </w:p>
    <w:p w:rsidR="007A5A24" w:rsidRDefault="007A5A24" w:rsidP="009F057A">
      <w:pPr>
        <w:pStyle w:val="a3"/>
        <w:numPr>
          <w:ilvl w:val="0"/>
          <w:numId w:val="5"/>
        </w:numPr>
        <w:jc w:val="both"/>
      </w:pPr>
      <w:r>
        <w:t>Проанализируйте цели и задачи взаимодействия с семьями воспитанников по решению задач образовательной области «Социально-коммуникативное развитие» в работе с детьми раннего и дошкольного возраста через формирование позитивных установок к различным видам труда.</w:t>
      </w:r>
    </w:p>
    <w:p w:rsidR="007A5A24" w:rsidRDefault="007A5A24" w:rsidP="009F057A">
      <w:pPr>
        <w:pStyle w:val="a3"/>
        <w:numPr>
          <w:ilvl w:val="0"/>
          <w:numId w:val="5"/>
        </w:numPr>
        <w:jc w:val="both"/>
      </w:pPr>
      <w:r>
        <w:t>Выберите возрастную группу, форму и содержание совместной деятельности педагог-родители-дети.</w:t>
      </w:r>
    </w:p>
    <w:p w:rsidR="007A5A24" w:rsidRDefault="007A5A24" w:rsidP="009F057A">
      <w:pPr>
        <w:pStyle w:val="a3"/>
        <w:numPr>
          <w:ilvl w:val="0"/>
          <w:numId w:val="5"/>
        </w:numPr>
        <w:jc w:val="both"/>
      </w:pPr>
      <w:r>
        <w:t>Разработайте план-сценарий совместной деятельности, направленной на формирование позитивных установок к различным видам труда.</w:t>
      </w:r>
    </w:p>
    <w:p w:rsidR="007A5A24" w:rsidRDefault="007A5A24" w:rsidP="009F057A">
      <w:pPr>
        <w:pStyle w:val="a3"/>
        <w:jc w:val="both"/>
      </w:pPr>
    </w:p>
    <w:p w:rsidR="00167238" w:rsidRDefault="007A5A24" w:rsidP="009F057A">
      <w:pPr>
        <w:jc w:val="both"/>
      </w:pPr>
      <w:r w:rsidRPr="007A5A24">
        <w:rPr>
          <w:b/>
        </w:rPr>
        <w:t>Оценочные средства:</w:t>
      </w:r>
      <w:r>
        <w:t xml:space="preserve"> </w:t>
      </w:r>
      <w:r w:rsidR="00167238">
        <w:t>План-сценарий совместной деятельности педагог-родитель-</w:t>
      </w:r>
      <w:r w:rsidR="009F057A">
        <w:t>дети, направленной на формирование позитивных установок к различным видам труда.</w:t>
      </w:r>
    </w:p>
    <w:p w:rsidR="00380866" w:rsidRDefault="00380866" w:rsidP="00167238">
      <w:pPr>
        <w:sectPr w:rsidR="00380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35"/>
        <w:tblW w:w="148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40"/>
        <w:gridCol w:w="6383"/>
        <w:gridCol w:w="5907"/>
      </w:tblGrid>
      <w:tr w:rsidR="00144BCE" w:rsidTr="004326F7">
        <w:trPr>
          <w:tblCellSpacing w:w="0" w:type="dxa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Pr="00144BCE" w:rsidRDefault="00144BCE" w:rsidP="0043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P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Pr="00144BCE" w:rsidRDefault="004326F7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1393499</wp:posOffset>
                      </wp:positionH>
                      <wp:positionV relativeFrom="paragraph">
                        <wp:posOffset>-904359</wp:posOffset>
                      </wp:positionV>
                      <wp:extent cx="2207740" cy="395416"/>
                      <wp:effectExtent l="0" t="0" r="2540" b="508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7740" cy="39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26F7" w:rsidRDefault="004326F7" w:rsidP="004326F7">
                                  <w:pPr>
                                    <w:jc w:val="right"/>
                                  </w:pPr>
                                  <w:r>
                                    <w:t>Приложение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09.7pt;margin-top:-71.2pt;width:173.8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" fillcolor="white [3201]" stroked="f" strokeweight=".5pt">
                      <v:textbox>
                        <w:txbxContent>
                          <w:p w:rsidR="004326F7" w:rsidRDefault="004326F7" w:rsidP="004326F7">
                            <w:pPr>
                              <w:jc w:val="right"/>
                            </w:pPr>
                            <w:r>
                              <w:t>Приложение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Анализ</w:t>
            </w:r>
          </w:p>
        </w:tc>
      </w:tr>
      <w:tr w:rsidR="00144BCE" w:rsidTr="004326F7">
        <w:trPr>
          <w:trHeight w:val="2737"/>
          <w:tblCellSpacing w:w="0" w:type="dxa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раскрывать: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задачи реализации Программы;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и подходы к формированию Программы;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44BCE" w:rsidTr="004326F7">
        <w:trPr>
          <w:trHeight w:val="2530"/>
          <w:tblCellSpacing w:w="0" w:type="dxa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учётом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44BCE" w:rsidTr="004326F7">
        <w:trPr>
          <w:tblCellSpacing w:w="0" w:type="dxa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Содержательный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должен включать: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описание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направлениями развития ребенка, представленными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пяти образовательных областя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данного содержания;</w:t>
            </w:r>
            <w:proofErr w:type="gramEnd"/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с учётом возрастных и индивидуальных особенностей воспитанников, специфики их образовательных потребностей и интересов;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описание образовательной деятельности по профессиональной коррекции нарушений развития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случае, если эта работа предусмотрена Программой.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содержательном разделе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должны быть представлены: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особенности образовательной деятельности разных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культурных практик;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характеристики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наиболее существенные с точки зрения авторов Программы.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может включать различные направления, выбранные участниками образовательных отношений из числа парциальных и иных программ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созданных ими самостоятельно.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специфику национальных, социокультурных и иных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выбор тех парциальных образовательных программ и форм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которые в наибольшей степени соответствуют потребностям и интересам детей, а также возможностям педагогического коллектива;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сложившиеся традиции Организации или Группы.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коррекционной работы и/или инклюзивного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Программу, если планируется ее освоение детьми с ограниченными возможностями здоровья.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адаптации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указанных детей,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использование специальных образовательных программ и 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 методических пособий и дидактических материалов, проведение групповых и индивидуальных коррекционных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осуществления квалифицированной коррекции нарушений их развития.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и/или инклюзивное образование должны быть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развития различных категорий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здоровья, оказание им квалифицированной помощи в освоении Программы;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44BCE" w:rsidTr="004326F7">
        <w:trPr>
          <w:tblCellSpacing w:w="0" w:type="dxa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Организационный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Организационный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содержать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материально-технического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обеспеченности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методическими материалами и средствами обучения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распорядок и/или режим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особенности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развивающей предметно-пространственной среды.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развернуто в соответствии с пунктом 2.11 Стандарта, в случае если она не соответствует одной из примерных программ.</w:t>
            </w:r>
          </w:p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E" w:rsidRDefault="00144BCE" w:rsidP="004326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44BCE" w:rsidRDefault="00144BCE" w:rsidP="00144BCE"/>
    <w:p w:rsidR="00380866" w:rsidRDefault="00380866" w:rsidP="00167238"/>
    <w:sectPr w:rsidR="00380866" w:rsidSect="003808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D59"/>
    <w:multiLevelType w:val="hybridMultilevel"/>
    <w:tmpl w:val="67F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572A"/>
    <w:multiLevelType w:val="hybridMultilevel"/>
    <w:tmpl w:val="6462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11F2"/>
    <w:multiLevelType w:val="hybridMultilevel"/>
    <w:tmpl w:val="2FB0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739BB"/>
    <w:multiLevelType w:val="hybridMultilevel"/>
    <w:tmpl w:val="E5E8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45"/>
    <w:rsid w:val="000A0B5A"/>
    <w:rsid w:val="00144BCE"/>
    <w:rsid w:val="00167238"/>
    <w:rsid w:val="002E6F45"/>
    <w:rsid w:val="00380866"/>
    <w:rsid w:val="004326F7"/>
    <w:rsid w:val="006D3624"/>
    <w:rsid w:val="007A5A24"/>
    <w:rsid w:val="00992B98"/>
    <w:rsid w:val="009F057A"/>
    <w:rsid w:val="00B30BAB"/>
    <w:rsid w:val="00D60C42"/>
    <w:rsid w:val="00D74EA4"/>
    <w:rsid w:val="00DB1AE1"/>
    <w:rsid w:val="00F97BB6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 Наталья</cp:lastModifiedBy>
  <cp:revision>2</cp:revision>
  <dcterms:created xsi:type="dcterms:W3CDTF">2018-12-24T06:04:00Z</dcterms:created>
  <dcterms:modified xsi:type="dcterms:W3CDTF">2018-12-24T06:04:00Z</dcterms:modified>
</cp:coreProperties>
</file>