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FA" w:rsidRPr="001A45FA" w:rsidRDefault="00E465D8" w:rsidP="001A45FA">
      <w:pPr>
        <w:pStyle w:val="a3"/>
        <w:tabs>
          <w:tab w:val="left" w:pos="67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72DF6" w:rsidRPr="001A45FA" w:rsidRDefault="00A24625" w:rsidP="00872DF6">
      <w:pPr>
        <w:pStyle w:val="a3"/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проект</w:t>
      </w:r>
      <w:r w:rsidR="00AD04C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410"/>
        <w:gridCol w:w="6373"/>
      </w:tblGrid>
      <w:tr w:rsidR="002446BE" w:rsidRPr="009B32C8">
        <w:tc>
          <w:tcPr>
            <w:tcW w:w="562" w:type="dxa"/>
          </w:tcPr>
          <w:p w:rsidR="002446BE" w:rsidRDefault="002446BE" w:rsidP="009B32C8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45FA" w:rsidRPr="009B32C8" w:rsidRDefault="001A45FA" w:rsidP="009B32C8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6373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Тема (название)</w:t>
            </w:r>
          </w:p>
        </w:tc>
        <w:tc>
          <w:tcPr>
            <w:tcW w:w="6373" w:type="dxa"/>
          </w:tcPr>
          <w:p w:rsidR="002446BE" w:rsidRPr="009B32C8" w:rsidRDefault="001A45FA" w:rsidP="001A4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программы должна соответствовать основным направлениям образовательной политики. Название не должно содержать сокращений, должно быть лаконичным и раскрывать суть.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2446BE" w:rsidRPr="009B32C8" w:rsidRDefault="001A45FA" w:rsidP="001A45FA">
            <w:pPr>
              <w:pStyle w:val="a6"/>
              <w:spacing w:before="0" w:beforeAutospacing="0" w:after="0" w:afterAutospacing="0"/>
              <w:jc w:val="both"/>
            </w:pPr>
            <w:proofErr w:type="gramStart"/>
            <w:r>
              <w:t>Приводится описание желаемой и реальной ситуации в пределах заявленной темы программы, констатируется противоречие (группа противоречий) между реальной и желаемой ситуациями в опыте конкретной образовательной организации и в более широком контексте массовой практики.</w:t>
            </w:r>
            <w:proofErr w:type="gramEnd"/>
            <w:r>
              <w:t xml:space="preserve"> Содержится ответ на вопрос, в чем ценность данной программы для системы образования.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Проблема и её анализ</w:t>
            </w:r>
          </w:p>
        </w:tc>
        <w:tc>
          <w:tcPr>
            <w:tcW w:w="6373" w:type="dxa"/>
          </w:tcPr>
          <w:p w:rsidR="002446BE" w:rsidRPr="009B32C8" w:rsidRDefault="001A45FA" w:rsidP="001A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Формулируется на основе выявленного противоречия, относится непосредственно к области образовательных результатов обучающихся (предметных,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личностных в системе общего образования); проводится анализ причин и последствий возникновения проблемы.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Возможные способы решения проблемы</w:t>
            </w:r>
            <w:r w:rsidR="001A45FA">
              <w:rPr>
                <w:rFonts w:ascii="Times New Roman" w:hAnsi="Times New Roman" w:cs="Times New Roman"/>
                <w:sz w:val="24"/>
                <w:szCs w:val="24"/>
              </w:rPr>
              <w:t xml:space="preserve"> и их анализ</w:t>
            </w:r>
          </w:p>
        </w:tc>
        <w:tc>
          <w:tcPr>
            <w:tcW w:w="6373" w:type="dxa"/>
          </w:tcPr>
          <w:p w:rsidR="004E5780" w:rsidRPr="009B32C8" w:rsidRDefault="001A45FA" w:rsidP="001A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Перечисляются возможные способы решения проблемы, проводится их анализ по самостоятельно разработанным критериям. Критерии могут быть связаны как с особенностью объекта воздействия, так и с ресурсным обеспечением, как возможными последствиями и побочными </w:t>
            </w:r>
            <w:r w:rsidR="004E5780">
              <w:rPr>
                <w:rFonts w:ascii="Times New Roman" w:hAnsi="Times New Roman" w:cs="Times New Roman"/>
                <w:sz w:val="24"/>
                <w:szCs w:val="24"/>
              </w:rPr>
              <w:t>эффектами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того ил</w:t>
            </w:r>
            <w:r w:rsidR="004E5780">
              <w:rPr>
                <w:rFonts w:ascii="Times New Roman" w:hAnsi="Times New Roman" w:cs="Times New Roman"/>
                <w:sz w:val="24"/>
                <w:szCs w:val="24"/>
              </w:rPr>
              <w:t>и иного способа, так и с традициями образовательной организации и т.п. Обосновывается сделанный в результате анализа выбор способа решения проблемы.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6373" w:type="dxa"/>
          </w:tcPr>
          <w:p w:rsidR="002446BE" w:rsidRPr="004F1E76" w:rsidRDefault="004E5780" w:rsidP="001A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Описывается проектный замысел – предполагаемый способ решения проблемы, частично или полностью разработанный авторами, имеющий объективную или субъективную новизну; дается обоснование выбранного способа решения проблемы, исходя из анализа ситуации.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373" w:type="dxa"/>
          </w:tcPr>
          <w:p w:rsidR="00975D67" w:rsidRPr="009B32C8" w:rsidRDefault="00975D67" w:rsidP="001A4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Формулируется цель программы, соответствующая выявленной проблеме, проектному замыслу и достижимая в рамках запланированного времени.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373" w:type="dxa"/>
          </w:tcPr>
          <w:p w:rsidR="002446BE" w:rsidRPr="009B32C8" w:rsidRDefault="00975D67" w:rsidP="001A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поставленной цели и предложенного способа решения проблемы формулируется совокупность задач, указывающих на конкретные изменения, которые должны произойти для достижения цели (что именно и как должно быть изменено в образовательном процессе).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373" w:type="dxa"/>
          </w:tcPr>
          <w:p w:rsidR="002446BE" w:rsidRPr="009B32C8" w:rsidRDefault="00975D67" w:rsidP="001A4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Содержится конкретная информация об ожидаемых результатах, которые заключаются в позитивных изменениях образовательной практики и/или её субъектов (обучающихся, педагогов, родителей), и возможных последствиях программы.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Продукты проектной деятельности</w:t>
            </w:r>
          </w:p>
        </w:tc>
        <w:tc>
          <w:tcPr>
            <w:tcW w:w="6373" w:type="dxa"/>
          </w:tcPr>
          <w:p w:rsidR="002446BE" w:rsidRPr="00E502D9" w:rsidRDefault="00E502D9" w:rsidP="00E502D9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9">
              <w:rPr>
                <w:rFonts w:ascii="Times New Roman" w:hAnsi="Times New Roman" w:cs="Times New Roman"/>
                <w:sz w:val="24"/>
                <w:szCs w:val="24"/>
              </w:rPr>
              <w:t>Называются конкретные разработки, которые будут созданы в ходе проектной деятельности и могут быть при необходимости использованы другими педагогами и образовательными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2D9"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373" w:type="dxa"/>
          </w:tcPr>
          <w:p w:rsidR="002446BE" w:rsidRPr="008F2E6F" w:rsidRDefault="00E502D9" w:rsidP="001A4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Ф.И.О. педагогов и класс/группа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участвующих в реализации программы.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Партнёры</w:t>
            </w:r>
          </w:p>
        </w:tc>
        <w:tc>
          <w:tcPr>
            <w:tcW w:w="6373" w:type="dxa"/>
          </w:tcPr>
          <w:p w:rsidR="002446BE" w:rsidRPr="00F31E3C" w:rsidRDefault="00E502D9" w:rsidP="001A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Называются организации</w:t>
            </w:r>
            <w:r w:rsidR="008B6AAB">
              <w:rPr>
                <w:rFonts w:ascii="Times New Roman" w:hAnsi="Times New Roman" w:cs="Times New Roman"/>
                <w:sz w:val="24"/>
                <w:szCs w:val="24"/>
              </w:rPr>
              <w:t>, заинтересованные в реализации программы.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6373" w:type="dxa"/>
          </w:tcPr>
          <w:p w:rsidR="002446BE" w:rsidRPr="009B32C8" w:rsidRDefault="008B6AAB" w:rsidP="001A4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Описываются имеющиеся материально-технические, научно-методические и др. ресурсы, необходимые для успешной реализации программы.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6373" w:type="dxa"/>
          </w:tcPr>
          <w:p w:rsidR="002446BE" w:rsidRPr="009B32C8" w:rsidRDefault="008B6AAB" w:rsidP="008B6AAB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объект оценки и признаки результата (критерии), проявляющиеся в объекте оценки.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</w:t>
            </w:r>
            <w:r w:rsidR="008B6A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373" w:type="dxa"/>
          </w:tcPr>
          <w:p w:rsidR="002446BE" w:rsidRPr="009B32C8" w:rsidRDefault="008B6AAB" w:rsidP="001A4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диагностические, контрольно-измерительные материалы, на основе которых планируется оценка результатов программы с указанием конкретных методик и их авторов.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6373" w:type="dxa"/>
          </w:tcPr>
          <w:p w:rsidR="002446BE" w:rsidRPr="009B32C8" w:rsidRDefault="008B6AAB" w:rsidP="001A4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Перечисляются этапы, на которые будет разбита программа, их временные рамки</w:t>
            </w:r>
            <w:r w:rsidR="00E9796E">
              <w:rPr>
                <w:rFonts w:ascii="Times New Roman" w:hAnsi="Times New Roman" w:cs="Times New Roman"/>
                <w:sz w:val="24"/>
                <w:szCs w:val="24"/>
              </w:rPr>
              <w:t>, приводится описание основного содержания деятельности на каждом этапе, а также контрольные сроки – даты, в которые в соответствии с выбранными критериями производится анализ промежуточных результатов работ.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6373" w:type="dxa"/>
          </w:tcPr>
          <w:p w:rsidR="002446BE" w:rsidRPr="009B32C8" w:rsidRDefault="00E9796E" w:rsidP="001A4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Описываются факторы, которые могут оказать негативное воздействие на ход и результаты реализации программы.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Пути преодоления негативных последствий</w:t>
            </w:r>
          </w:p>
        </w:tc>
        <w:tc>
          <w:tcPr>
            <w:tcW w:w="6373" w:type="dxa"/>
          </w:tcPr>
          <w:p w:rsidR="002446BE" w:rsidRPr="009B32C8" w:rsidRDefault="00E9796E" w:rsidP="001A4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Называются способы минимизации/устранения негативных воздействий и/или их последствий.</w:t>
            </w:r>
          </w:p>
        </w:tc>
      </w:tr>
    </w:tbl>
    <w:p w:rsidR="002446BE" w:rsidRDefault="002446B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03B" w:rsidRDefault="00D8103B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03B" w:rsidRDefault="00D8103B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03B" w:rsidRDefault="00D8103B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03B" w:rsidRDefault="00D8103B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DF6" w:rsidRDefault="00872DF6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DF6" w:rsidRDefault="00872DF6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796E" w:rsidSect="0013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E0D"/>
    <w:multiLevelType w:val="hybridMultilevel"/>
    <w:tmpl w:val="E9BE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A006F"/>
    <w:multiLevelType w:val="hybridMultilevel"/>
    <w:tmpl w:val="E730D890"/>
    <w:lvl w:ilvl="0" w:tplc="A8822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3CC"/>
    <w:multiLevelType w:val="hybridMultilevel"/>
    <w:tmpl w:val="B902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1DF"/>
    <w:rsid w:val="00001C99"/>
    <w:rsid w:val="00030C8C"/>
    <w:rsid w:val="001165EE"/>
    <w:rsid w:val="00131AF4"/>
    <w:rsid w:val="00134953"/>
    <w:rsid w:val="00135116"/>
    <w:rsid w:val="001354F8"/>
    <w:rsid w:val="001A45FA"/>
    <w:rsid w:val="001B6AD3"/>
    <w:rsid w:val="001F0CEF"/>
    <w:rsid w:val="002446BE"/>
    <w:rsid w:val="00291E6C"/>
    <w:rsid w:val="002A7830"/>
    <w:rsid w:val="003047D6"/>
    <w:rsid w:val="00407603"/>
    <w:rsid w:val="00424965"/>
    <w:rsid w:val="00454043"/>
    <w:rsid w:val="004759DA"/>
    <w:rsid w:val="004A2CF3"/>
    <w:rsid w:val="004C02B2"/>
    <w:rsid w:val="004E5780"/>
    <w:rsid w:val="004F1E76"/>
    <w:rsid w:val="0053687B"/>
    <w:rsid w:val="00542ABE"/>
    <w:rsid w:val="00543A80"/>
    <w:rsid w:val="00546B1F"/>
    <w:rsid w:val="005A740F"/>
    <w:rsid w:val="005E2A74"/>
    <w:rsid w:val="006B2E6A"/>
    <w:rsid w:val="00700F4A"/>
    <w:rsid w:val="00791BDC"/>
    <w:rsid w:val="007A530E"/>
    <w:rsid w:val="007E719D"/>
    <w:rsid w:val="00833BAE"/>
    <w:rsid w:val="00836A12"/>
    <w:rsid w:val="0086074D"/>
    <w:rsid w:val="00872DF6"/>
    <w:rsid w:val="00895828"/>
    <w:rsid w:val="008A26AF"/>
    <w:rsid w:val="008B6AAB"/>
    <w:rsid w:val="008C3C3B"/>
    <w:rsid w:val="008D7F7D"/>
    <w:rsid w:val="008F2E6F"/>
    <w:rsid w:val="009205E1"/>
    <w:rsid w:val="00931A11"/>
    <w:rsid w:val="00975D67"/>
    <w:rsid w:val="00983B32"/>
    <w:rsid w:val="00984614"/>
    <w:rsid w:val="009B32C8"/>
    <w:rsid w:val="009F12AD"/>
    <w:rsid w:val="00A16F7A"/>
    <w:rsid w:val="00A24625"/>
    <w:rsid w:val="00A57CB4"/>
    <w:rsid w:val="00A74AE7"/>
    <w:rsid w:val="00AC16ED"/>
    <w:rsid w:val="00AC450F"/>
    <w:rsid w:val="00AD04CE"/>
    <w:rsid w:val="00B60DC1"/>
    <w:rsid w:val="00BA3E60"/>
    <w:rsid w:val="00C15530"/>
    <w:rsid w:val="00C26E66"/>
    <w:rsid w:val="00C621DB"/>
    <w:rsid w:val="00C93698"/>
    <w:rsid w:val="00CA11DF"/>
    <w:rsid w:val="00CC6852"/>
    <w:rsid w:val="00D15789"/>
    <w:rsid w:val="00D157B7"/>
    <w:rsid w:val="00D32F42"/>
    <w:rsid w:val="00D435A5"/>
    <w:rsid w:val="00D8103B"/>
    <w:rsid w:val="00D86D34"/>
    <w:rsid w:val="00E465D8"/>
    <w:rsid w:val="00E4723F"/>
    <w:rsid w:val="00E502D9"/>
    <w:rsid w:val="00E54541"/>
    <w:rsid w:val="00E9796E"/>
    <w:rsid w:val="00F05C63"/>
    <w:rsid w:val="00F31E3C"/>
    <w:rsid w:val="00F83717"/>
    <w:rsid w:val="00FC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5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CF3"/>
    <w:pPr>
      <w:ind w:left="720"/>
    </w:pPr>
  </w:style>
  <w:style w:type="table" w:styleId="a4">
    <w:name w:val="Table Grid"/>
    <w:basedOn w:val="a1"/>
    <w:uiPriority w:val="99"/>
    <w:rsid w:val="00D1578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165EE"/>
    <w:rPr>
      <w:color w:val="0000FF"/>
      <w:u w:val="single"/>
    </w:rPr>
  </w:style>
  <w:style w:type="paragraph" w:styleId="a6">
    <w:name w:val="Normal (Web)"/>
    <w:basedOn w:val="a"/>
    <w:uiPriority w:val="99"/>
    <w:rsid w:val="00E47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locked/>
    <w:rsid w:val="00E47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1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71</cp:revision>
  <dcterms:created xsi:type="dcterms:W3CDTF">2017-12-15T06:30:00Z</dcterms:created>
  <dcterms:modified xsi:type="dcterms:W3CDTF">2020-01-21T05:08:00Z</dcterms:modified>
</cp:coreProperties>
</file>