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EE" w:rsidRPr="00FF718A" w:rsidRDefault="008C35EE" w:rsidP="008C35E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18A">
        <w:rPr>
          <w:rStyle w:val="a4"/>
          <w:rFonts w:ascii="Times New Roman" w:hAnsi="Times New Roman" w:cs="Times New Roman"/>
          <w:sz w:val="24"/>
          <w:szCs w:val="24"/>
        </w:rPr>
        <w:t xml:space="preserve">МУНИЦИПАЛЬНЫЙ  </w:t>
      </w:r>
      <w:r w:rsidR="00877ABF" w:rsidRPr="00FF718A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proofErr w:type="spellStart"/>
      <w:r w:rsidR="00877ABF" w:rsidRPr="00FF718A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877ABF" w:rsidRPr="00FF718A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 – </w:t>
      </w:r>
      <w:r w:rsidR="009E7610" w:rsidRPr="00FF718A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:rsidR="008C35EE" w:rsidRPr="00FF718A" w:rsidRDefault="008C35EE" w:rsidP="008C35EE">
      <w:pPr>
        <w:ind w:left="36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18A">
        <w:rPr>
          <w:rFonts w:ascii="Times New Roman" w:hAnsi="Times New Roman" w:cs="Times New Roman"/>
          <w:b/>
          <w:bCs/>
          <w:sz w:val="24"/>
          <w:szCs w:val="24"/>
        </w:rPr>
        <w:t>7-8 КЛАСС</w:t>
      </w:r>
    </w:p>
    <w:p w:rsidR="00A14E9A" w:rsidRPr="00FF718A" w:rsidRDefault="00A14E9A" w:rsidP="008C35EE">
      <w:pPr>
        <w:ind w:left="36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18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3A2B46" w:rsidRPr="00FF718A" w:rsidRDefault="003A2B46" w:rsidP="008C35EE">
      <w:pPr>
        <w:ind w:left="36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45A" w:rsidRPr="00FF718A" w:rsidRDefault="0079345A" w:rsidP="007934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79345A" w:rsidRPr="00FF718A" w:rsidRDefault="0079345A" w:rsidP="007934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45A" w:rsidRPr="00FF718A" w:rsidRDefault="0079345A" w:rsidP="00FD1882">
      <w:pPr>
        <w:pStyle w:val="a3"/>
        <w:numPr>
          <w:ilvl w:val="1"/>
          <w:numId w:val="10"/>
        </w:numPr>
        <w:spacing w:line="25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Внимательно прочитайте стихотворение </w:t>
      </w:r>
      <w:r w:rsidR="00FD1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Владислава Крапивина «Сент-</w:t>
      </w:r>
      <w:r w:rsidRPr="00FF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Экзюпери»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 какому произведению мировой литературы обращен </w:t>
      </w:r>
      <w:proofErr w:type="spellStart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крапивинский</w:t>
      </w:r>
      <w:proofErr w:type="spellEnd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текст? Кого из героев вы узнали? О каких событиях идет речь в стихотворении? Опираясь на вопросы, уместно используя литературоведческие понятия и термины, напишите анализ этого стихотворения. </w:t>
      </w:r>
      <w:r w:rsidRPr="00FF718A">
        <w:rPr>
          <w:rFonts w:ascii="Times New Roman" w:hAnsi="Times New Roman" w:cs="Times New Roman"/>
          <w:sz w:val="24"/>
          <w:szCs w:val="24"/>
        </w:rPr>
        <w:t>Примерный объем текста  – не менее  70 – 100 слов.</w:t>
      </w:r>
    </w:p>
    <w:p w:rsidR="0079345A" w:rsidRPr="00FF718A" w:rsidRDefault="0079345A" w:rsidP="0079345A">
      <w:pPr>
        <w:spacing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79345A" w:rsidRPr="00FF718A" w:rsidRDefault="0079345A" w:rsidP="0079345A">
      <w:pPr>
        <w:pStyle w:val="a7"/>
        <w:ind w:left="2124" w:firstLine="708"/>
        <w:contextualSpacing/>
        <w:rPr>
          <w:color w:val="333333"/>
        </w:rPr>
      </w:pPr>
      <w:r w:rsidRPr="00FF718A">
        <w:rPr>
          <w:b/>
          <w:color w:val="000000"/>
          <w:shd w:val="clear" w:color="auto" w:fill="FFFFFF"/>
        </w:rPr>
        <w:t>Владислав Крапивин</w:t>
      </w:r>
      <w:r w:rsidRPr="00FF718A">
        <w:rPr>
          <w:b/>
          <w:color w:val="000000"/>
        </w:rPr>
        <w:br/>
      </w:r>
      <w:r w:rsidRPr="00FF718A">
        <w:rPr>
          <w:b/>
          <w:color w:val="000000"/>
        </w:rPr>
        <w:br/>
      </w:r>
      <w:r w:rsidR="004811E3">
        <w:rPr>
          <w:b/>
          <w:color w:val="000000"/>
          <w:shd w:val="clear" w:color="auto" w:fill="FFFFFF"/>
        </w:rPr>
        <w:t>СЕНТ-</w:t>
      </w:r>
      <w:r w:rsidRPr="00FF718A">
        <w:rPr>
          <w:b/>
          <w:color w:val="000000"/>
          <w:shd w:val="clear" w:color="auto" w:fill="FFFFFF"/>
        </w:rPr>
        <w:t>ЭКЗЮПЕРИ</w:t>
      </w:r>
      <w:proofErr w:type="gramStart"/>
      <w:r w:rsidRPr="00FF718A">
        <w:rPr>
          <w:b/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У</w:t>
      </w:r>
      <w:proofErr w:type="gramEnd"/>
      <w:r w:rsidRPr="00FF718A">
        <w:rPr>
          <w:color w:val="000000"/>
          <w:shd w:val="clear" w:color="auto" w:fill="FFFFFF"/>
        </w:rPr>
        <w:t>летали лётчики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Искать врага.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Затянуло к вечеру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Туманом берега.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Кто-то не вернулся,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Кого-то не нашли.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Не поставишь на море</w:t>
      </w:r>
      <w:proofErr w:type="gramStart"/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Н</w:t>
      </w:r>
      <w:proofErr w:type="gramEnd"/>
      <w:r w:rsidRPr="00FF718A">
        <w:rPr>
          <w:color w:val="000000"/>
          <w:shd w:val="clear" w:color="auto" w:fill="FFFFFF"/>
        </w:rPr>
        <w:t>и крестов, ни плит.</w:t>
      </w:r>
      <w:r w:rsidRPr="00FF718A">
        <w:rPr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Жёлтая пустыня,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Глухие пески,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Тихий ветер к вечеру</w:t>
      </w:r>
      <w:proofErr w:type="gramStart"/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П</w:t>
      </w:r>
      <w:proofErr w:type="gramEnd"/>
      <w:r w:rsidRPr="00FF718A">
        <w:rPr>
          <w:color w:val="000000"/>
          <w:shd w:val="clear" w:color="auto" w:fill="FFFFFF"/>
        </w:rPr>
        <w:t>лачет от тоски.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Ночью в тёмном небе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Звёздный перезвон: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Тихо звёзды катятся</w:t>
      </w:r>
      <w:proofErr w:type="gramStart"/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Н</w:t>
      </w:r>
      <w:proofErr w:type="gramEnd"/>
      <w:r w:rsidRPr="00FF718A">
        <w:rPr>
          <w:color w:val="000000"/>
          <w:shd w:val="clear" w:color="auto" w:fill="FFFFFF"/>
        </w:rPr>
        <w:t>а песчаный склон.</w:t>
      </w:r>
      <w:r w:rsidRPr="00FF718A">
        <w:rPr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Если плакать хочется,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 xml:space="preserve">Уснуть </w:t>
      </w:r>
      <w:proofErr w:type="gramStart"/>
      <w:r w:rsidRPr="00FF718A">
        <w:rPr>
          <w:color w:val="000000"/>
          <w:shd w:val="clear" w:color="auto" w:fill="FFFFFF"/>
        </w:rPr>
        <w:t>не легко</w:t>
      </w:r>
      <w:proofErr w:type="gramEnd"/>
      <w:r w:rsidRPr="00FF718A">
        <w:rPr>
          <w:color w:val="000000"/>
          <w:shd w:val="clear" w:color="auto" w:fill="FFFFFF"/>
        </w:rPr>
        <w:t>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Мальчик в одиночестве</w:t>
      </w:r>
      <w:proofErr w:type="gramStart"/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Б</w:t>
      </w:r>
      <w:proofErr w:type="gramEnd"/>
      <w:r w:rsidRPr="00FF718A">
        <w:rPr>
          <w:color w:val="000000"/>
          <w:shd w:val="clear" w:color="auto" w:fill="FFFFFF"/>
        </w:rPr>
        <w:t>родит средь песков.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Может, сказка сбудется,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Может, сводка врёт,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Может, снова спустится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Взрослый самолёт.</w:t>
      </w:r>
      <w:r w:rsidRPr="00FF718A">
        <w:rPr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И пойдут, как прежде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Рука в руке,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Лётчик и мальчишка</w:t>
      </w:r>
      <w:proofErr w:type="gramStart"/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К</w:t>
      </w:r>
      <w:proofErr w:type="gramEnd"/>
      <w:r w:rsidRPr="00FF718A">
        <w:rPr>
          <w:color w:val="000000"/>
          <w:shd w:val="clear" w:color="auto" w:fill="FFFFFF"/>
        </w:rPr>
        <w:t xml:space="preserve"> голубой реке.</w:t>
      </w:r>
      <w:r w:rsidRPr="00FF718A">
        <w:rPr>
          <w:color w:val="000000"/>
        </w:rPr>
        <w:br/>
      </w:r>
      <w:r w:rsidR="00A2585F" w:rsidRPr="00FF718A">
        <w:rPr>
          <w:color w:val="000000"/>
          <w:shd w:val="clear" w:color="auto" w:fill="FFFFFF"/>
        </w:rPr>
        <w:t>И одно тре</w:t>
      </w:r>
      <w:r w:rsidRPr="00FF718A">
        <w:rPr>
          <w:color w:val="000000"/>
          <w:shd w:val="clear" w:color="auto" w:fill="FFFFFF"/>
        </w:rPr>
        <w:t>вожит их: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lastRenderedPageBreak/>
        <w:t xml:space="preserve">К звёздам путь далёк </w:t>
      </w:r>
      <w:r w:rsidR="00F039EA" w:rsidRPr="00FF718A">
        <w:t>–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Не сломал бы ветер там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Тонкий стебелёк</w:t>
      </w:r>
      <w:r w:rsidR="00A2585F" w:rsidRPr="00FF718A">
        <w:rPr>
          <w:color w:val="000000"/>
          <w:shd w:val="clear" w:color="auto" w:fill="FFFFFF"/>
        </w:rPr>
        <w:t>.</w:t>
      </w:r>
      <w:r w:rsidRPr="00FF718A">
        <w:rPr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А из синей чащи,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Где тени сплелись,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Смотрит одичавший</w:t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Рыжий старый лис...</w:t>
      </w:r>
      <w:r w:rsidRPr="00FF718A">
        <w:rPr>
          <w:color w:val="000000"/>
        </w:rPr>
        <w:br/>
      </w:r>
      <w:r w:rsidRPr="00FF718A">
        <w:rPr>
          <w:color w:val="000000"/>
        </w:rPr>
        <w:br/>
      </w:r>
      <w:r w:rsidRPr="00FF718A">
        <w:rPr>
          <w:color w:val="000000"/>
          <w:shd w:val="clear" w:color="auto" w:fill="FFFFFF"/>
        </w:rPr>
        <w:t>1971 год</w:t>
      </w:r>
    </w:p>
    <w:p w:rsidR="0079345A" w:rsidRPr="00FF718A" w:rsidRDefault="0079345A" w:rsidP="0079345A">
      <w:pPr>
        <w:pStyle w:val="a5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 xml:space="preserve">Владислав Крапивин (1938 – 2020) </w:t>
      </w:r>
      <w:r w:rsidRPr="00FF718A">
        <w:rPr>
          <w:rFonts w:ascii="Times New Roman" w:hAnsi="Times New Roman" w:cs="Times New Roman"/>
          <w:sz w:val="24"/>
          <w:szCs w:val="24"/>
        </w:rPr>
        <w:t xml:space="preserve">- </w:t>
      </w:r>
      <w:r w:rsidRPr="00FF718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советский  и российский детский писатель, публицист, сценарист. Автор романов «Мальчик со шпагой», повести «Колыбельная для брата» и др. произведений. </w:t>
      </w:r>
    </w:p>
    <w:p w:rsidR="0079345A" w:rsidRPr="00FF718A" w:rsidRDefault="0079345A" w:rsidP="0079345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1CB" w:rsidRPr="00FF718A" w:rsidRDefault="005B01CB" w:rsidP="005B01CB">
      <w:pPr>
        <w:shd w:val="clear" w:color="auto" w:fill="FFFFFF"/>
        <w:spacing w:after="150" w:line="408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71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рекомендации по оцениванию работ</w:t>
      </w:r>
    </w:p>
    <w:p w:rsidR="005B01CB" w:rsidRPr="00FF718A" w:rsidRDefault="005B01CB" w:rsidP="005B01CB">
      <w:pPr>
        <w:shd w:val="clear" w:color="auto" w:fill="FFFFFF"/>
        <w:spacing w:after="150" w:line="408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ru-RU"/>
        </w:rPr>
      </w:pPr>
    </w:p>
    <w:p w:rsidR="005B01CB" w:rsidRPr="00FF718A" w:rsidRDefault="005B01CB" w:rsidP="00BA69C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для анализа, предложенные школьникам, не обязательны для прямого ответа;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ответов на спорные вопросы.</w:t>
      </w:r>
    </w:p>
    <w:p w:rsidR="00D1131A" w:rsidRPr="00FF718A" w:rsidRDefault="005B01CB" w:rsidP="00D11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При анализе стихотворения</w:t>
      </w:r>
      <w:r w:rsidR="00D129AE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Владислава Крапивина «Сент-</w:t>
      </w:r>
      <w:r w:rsidR="00A2585F" w:rsidRPr="00FF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Экзюпери»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олимпиады могут обратиться к следующим темам и сюжетам. </w:t>
      </w:r>
    </w:p>
    <w:p w:rsidR="00CB5B82" w:rsidRPr="00FF718A" w:rsidRDefault="00A2585F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Стихотворение Владислава Крапивина посвящено трагическим обстоятельствам гибели известного французского писателя </w:t>
      </w:r>
      <w:proofErr w:type="spellStart"/>
      <w:r w:rsidR="004811E3">
        <w:rPr>
          <w:rFonts w:ascii="Times New Roman" w:hAnsi="Times New Roman" w:cs="Times New Roman"/>
          <w:color w:val="000000" w:themeColor="text1"/>
          <w:sz w:val="24"/>
          <w:szCs w:val="24"/>
        </w:rPr>
        <w:t>Антуана</w:t>
      </w:r>
      <w:proofErr w:type="spellEnd"/>
      <w:r w:rsidR="0048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Сент-Экзюпери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его книге «Маленький принц». </w:t>
      </w:r>
    </w:p>
    <w:p w:rsidR="00A2585F" w:rsidRDefault="00A2585F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 «одинокого мальчика» в стихотворении двоится – это и реальный мальчик, который не дождался возвращения летчика, и Маленький принц – герой одноименной книги. </w:t>
      </w:r>
    </w:p>
    <w:p w:rsidR="004811E3" w:rsidRPr="00FF718A" w:rsidRDefault="004811E3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Художественное пространство включает в себя  туманное  море, поглотившее останки самолета,  и пустыню, где мальчик (Маленький принц) ждет летчика.  </w:t>
      </w:r>
      <w:r w:rsidR="00851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финальной строфе также появляется образ </w:t>
      </w:r>
      <w:r w:rsidR="00FD188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51317">
        <w:rPr>
          <w:rFonts w:ascii="Times New Roman" w:hAnsi="Times New Roman" w:cs="Times New Roman"/>
          <w:color w:val="000000" w:themeColor="text1"/>
          <w:sz w:val="24"/>
          <w:szCs w:val="24"/>
        </w:rPr>
        <w:t>синей чащи</w:t>
      </w:r>
      <w:r w:rsidR="00FD18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51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пространство старого рыжего Лиса. </w:t>
      </w:r>
    </w:p>
    <w:p w:rsidR="00F039EA" w:rsidRDefault="00F039EA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Звездное небо символизирует и высоту человеческих стремлений, и мир, которого уже нет (Маленький принц возвращен Лисом в звездное небо, точно также в небе встречает свою смерть и писатель-летчи</w:t>
      </w:r>
      <w:r w:rsidR="00851317">
        <w:rPr>
          <w:rFonts w:ascii="Times New Roman" w:hAnsi="Times New Roman" w:cs="Times New Roman"/>
          <w:color w:val="000000" w:themeColor="text1"/>
          <w:sz w:val="24"/>
          <w:szCs w:val="24"/>
        </w:rPr>
        <w:t>к, когда-то сочинивший сказку).</w:t>
      </w:r>
    </w:p>
    <w:p w:rsidR="00851317" w:rsidRDefault="00851317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стихотворении изображен «</w:t>
      </w:r>
      <w:r w:rsidR="00D3330C">
        <w:rPr>
          <w:rFonts w:ascii="Times New Roman" w:hAnsi="Times New Roman" w:cs="Times New Roman"/>
          <w:color w:val="000000" w:themeColor="text1"/>
          <w:sz w:val="24"/>
          <w:szCs w:val="24"/>
        </w:rPr>
        <w:t>ночно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мир», но это бессонная ночь, в которой никто не спит. Не случайно основным приемом является прием олицетворения («ветер плачет», «звезды катятся» и т.д.)</w:t>
      </w:r>
    </w:p>
    <w:p w:rsidR="004811E3" w:rsidRPr="00FD1882" w:rsidRDefault="004811E3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 несет в себе черты жанра эпитафии</w:t>
      </w:r>
      <w:r w:rsidRPr="0048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1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Владислав Крапивин сочиняет посвящение </w:t>
      </w:r>
      <w:proofErr w:type="spellStart"/>
      <w:r w:rsidR="0085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Экзюпери</w:t>
      </w:r>
      <w:proofErr w:type="spellEnd"/>
      <w:r w:rsidR="0085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котором увековечивает память погибшего писателя. «Тихий ветер плачет от тоски», </w:t>
      </w:r>
      <w:r w:rsidRPr="00481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5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481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вездный перезвон» подобен колокольному перезвону, а «катящиеся на песчаный склон» звезды </w:t>
      </w:r>
      <w:r w:rsidR="0085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напоминают о случившейся катастрофе</w:t>
      </w:r>
      <w:r w:rsidRPr="00481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Природный мир и звездное небо оплакивают гибель летчика, но мальчик продолжает верить в то, что встреча произойдет. </w:t>
      </w:r>
    </w:p>
    <w:p w:rsidR="00FD1882" w:rsidRPr="004811E3" w:rsidRDefault="00FD1882" w:rsidP="00A258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Последняя пятая строфа стихотворения оборвана. Во-первых, предшествующие строфы-восьмистишия обращены в строфу, состоящую из 4 строк (катрен), во-вторых, стихотворение оканчивается многоточием, что указывает на открытый финал. История о летчике и мальчике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 не имеет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конца. </w:t>
      </w:r>
    </w:p>
    <w:p w:rsidR="00676169" w:rsidRPr="00C53BCA" w:rsidRDefault="00676169" w:rsidP="00AD00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BCA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аналитического задания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Она соответствует привычной для российского учителя </w:t>
      </w:r>
      <w:proofErr w:type="spellStart"/>
      <w:r w:rsidRPr="00FF718A">
        <w:rPr>
          <w:rFonts w:ascii="Times New Roman" w:hAnsi="Times New Roman" w:cs="Times New Roman"/>
          <w:sz w:val="24"/>
          <w:szCs w:val="24"/>
        </w:rPr>
        <w:t>четырёхбалльной</w:t>
      </w:r>
      <w:proofErr w:type="spellEnd"/>
      <w:r w:rsidRPr="00FF718A">
        <w:rPr>
          <w:rFonts w:ascii="Times New Roman" w:hAnsi="Times New Roman" w:cs="Times New Roman"/>
          <w:sz w:val="24"/>
          <w:szCs w:val="24"/>
        </w:rPr>
        <w:t xml:space="preserve"> системе: первая оценка – условная «двойка», вторая – условная «тройка», третья – условная «четвёрка», четвёртая – условная «пятерка».  Баллы, находящиеся между оценками, соответствуют условным «плюсам» и «минусам» в традиционной школьной системе.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Пример использования шкалы.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>При оценивании работы по первому критерию ученик в целом понимает текст, толкует его адекватно, делает верные наблюдения, но часть смыслов  упускает, не все яркие моменты подчёркивает. Работа по этому критерию в целом выглядит как «четвёрка с минусом». В системе оценок по критерию «четвёрке» соответствует 20 баллов, «тройке» 10 баллов. Соответственно, оценка выбирается проверяющим по шкале из 16 - 19 баллов. Такое «сужение» зоны выбора и введение пограничных оценок - «зарубок», ориентированных на привычную модель оценивания, поможет избежать излишних расхождений в таком субъективно м процессе, как оценивание письменных текстов.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>Оценка за работу выставляется сначала в виде последовательности цифр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 апелляции сфокусироваться на обсуждении реальных плюсов и минусов работы.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1.</w:t>
      </w:r>
      <w:r w:rsidRPr="00FF718A">
        <w:rPr>
          <w:rFonts w:ascii="Times New Roman" w:hAnsi="Times New Roman" w:cs="Times New Roman"/>
          <w:sz w:val="24"/>
          <w:szCs w:val="24"/>
        </w:rPr>
        <w:t xml:space="preserve"> </w:t>
      </w:r>
      <w:r w:rsidRPr="00FF718A">
        <w:rPr>
          <w:rFonts w:ascii="Times New Roman" w:hAnsi="Times New Roman" w:cs="Times New Roman"/>
          <w:b/>
          <w:sz w:val="24"/>
          <w:szCs w:val="24"/>
        </w:rPr>
        <w:t>Понимание произведения как «сложно построенного смысла» (Ю.М. Лотман)</w:t>
      </w:r>
      <w:r w:rsidRPr="00FF718A">
        <w:rPr>
          <w:rFonts w:ascii="Times New Roman" w:hAnsi="Times New Roman" w:cs="Times New Roman"/>
          <w:sz w:val="24"/>
          <w:szCs w:val="24"/>
        </w:rPr>
        <w:t xml:space="preserve">, последовательное и адекватное раскрытие этого смысла в динамике, </w:t>
      </w:r>
      <w:r w:rsidRPr="00FF718A">
        <w:rPr>
          <w:rFonts w:ascii="Times New Roman" w:hAnsi="Times New Roman" w:cs="Times New Roman"/>
          <w:b/>
          <w:sz w:val="24"/>
          <w:szCs w:val="24"/>
        </w:rPr>
        <w:t>с учетом жанровых особенностей</w:t>
      </w:r>
      <w:r w:rsidRPr="00FF718A">
        <w:rPr>
          <w:rFonts w:ascii="Times New Roman" w:hAnsi="Times New Roman" w:cs="Times New Roman"/>
          <w:sz w:val="24"/>
          <w:szCs w:val="24"/>
        </w:rPr>
        <w:t xml:space="preserve">, </w:t>
      </w:r>
      <w:r w:rsidRPr="00FF718A">
        <w:rPr>
          <w:rFonts w:ascii="Times New Roman" w:hAnsi="Times New Roman" w:cs="Times New Roman"/>
          <w:b/>
          <w:sz w:val="24"/>
          <w:szCs w:val="24"/>
        </w:rPr>
        <w:t>через конкретные наблюдения</w:t>
      </w:r>
      <w:r w:rsidRPr="00FF718A">
        <w:rPr>
          <w:rFonts w:ascii="Times New Roman" w:hAnsi="Times New Roman" w:cs="Times New Roman"/>
          <w:sz w:val="24"/>
          <w:szCs w:val="24"/>
        </w:rPr>
        <w:t xml:space="preserve">, сделанные по тексту. </w:t>
      </w:r>
    </w:p>
    <w:p w:rsidR="00676169" w:rsidRPr="00FF718A" w:rsidRDefault="00676169" w:rsidP="00C4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FF718A">
        <w:rPr>
          <w:rFonts w:ascii="Times New Roman" w:hAnsi="Times New Roman" w:cs="Times New Roman"/>
          <w:b/>
          <w:sz w:val="24"/>
          <w:szCs w:val="24"/>
        </w:rPr>
        <w:t>35</w:t>
      </w:r>
      <w:r w:rsidRPr="00FF718A">
        <w:rPr>
          <w:rFonts w:ascii="Times New Roman" w:hAnsi="Times New Roman" w:cs="Times New Roman"/>
          <w:sz w:val="24"/>
          <w:szCs w:val="24"/>
        </w:rPr>
        <w:t xml:space="preserve"> баллов. Шкала оценок: 0 – 15 – 25  – 35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2. Композиционная стройность работы и её стилистическая однородность.</w:t>
      </w:r>
      <w:r w:rsidRPr="00FF718A">
        <w:rPr>
          <w:rFonts w:ascii="Times New Roman" w:hAnsi="Times New Roman" w:cs="Times New Roman"/>
          <w:sz w:val="24"/>
          <w:szCs w:val="24"/>
        </w:rPr>
        <w:t xml:space="preserve"> Точность формулировок, уместность цитат и отсылок к тексту произведения. </w:t>
      </w:r>
    </w:p>
    <w:p w:rsidR="00676169" w:rsidRPr="00FF718A" w:rsidRDefault="00676169" w:rsidP="00C4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FF718A">
        <w:rPr>
          <w:rFonts w:ascii="Times New Roman" w:hAnsi="Times New Roman" w:cs="Times New Roman"/>
          <w:b/>
          <w:sz w:val="24"/>
          <w:szCs w:val="24"/>
        </w:rPr>
        <w:t>10</w:t>
      </w:r>
      <w:r w:rsidRPr="00FF718A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3. Владение теоретико-литературным понятийным аппаратом</w:t>
      </w:r>
      <w:r w:rsidRPr="00FF718A">
        <w:rPr>
          <w:rFonts w:ascii="Times New Roman" w:hAnsi="Times New Roman" w:cs="Times New Roman"/>
          <w:sz w:val="24"/>
          <w:szCs w:val="24"/>
        </w:rPr>
        <w:t xml:space="preserve"> и умение использовать термины корректно, точно и только в тех случаях, когда это необходимо, без 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искусственного усложнения текста работы. </w:t>
      </w:r>
    </w:p>
    <w:p w:rsidR="00676169" w:rsidRPr="00FF718A" w:rsidRDefault="00676169" w:rsidP="00C441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 xml:space="preserve">Максимально 5 баллов. Шкала оценок: 0 – 2 – 3 – 5 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</w:t>
      </w:r>
      <w:r w:rsidRPr="00FF718A">
        <w:rPr>
          <w:rFonts w:ascii="Times New Roman" w:hAnsi="Times New Roman" w:cs="Times New Roman"/>
          <w:sz w:val="24"/>
          <w:szCs w:val="24"/>
        </w:rPr>
        <w:t>.</w:t>
      </w:r>
    </w:p>
    <w:p w:rsidR="00676169" w:rsidRPr="00FF718A" w:rsidRDefault="00676169" w:rsidP="00C4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>Максимально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F718A">
        <w:rPr>
          <w:rFonts w:ascii="Times New Roman" w:hAnsi="Times New Roman" w:cs="Times New Roman"/>
          <w:sz w:val="24"/>
          <w:szCs w:val="24"/>
        </w:rPr>
        <w:t xml:space="preserve"> баллов. Шкала оценок: 0 – 2 – 3 – 5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5. Общая языковая и речевая грамотность</w:t>
      </w:r>
      <w:r w:rsidRPr="00FF718A">
        <w:rPr>
          <w:rFonts w:ascii="Times New Roman" w:hAnsi="Times New Roman" w:cs="Times New Roman"/>
          <w:sz w:val="24"/>
          <w:szCs w:val="24"/>
        </w:rPr>
        <w:t xml:space="preserve"> (отсутствие речевых и грамматических ошибок). 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 1: сплошная проверка работы по привычным школьным критериям грамотности 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 xml:space="preserve">с полным подсчётом ошибок не предусматривается. 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>Максимально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F718A">
        <w:rPr>
          <w:rFonts w:ascii="Times New Roman" w:hAnsi="Times New Roman" w:cs="Times New Roman"/>
          <w:sz w:val="24"/>
          <w:szCs w:val="24"/>
        </w:rPr>
        <w:t xml:space="preserve"> баллов. Шкала оценок: 0 – 2 – 3 – 5</w:t>
      </w:r>
    </w:p>
    <w:p w:rsidR="00676169" w:rsidRPr="00FF718A" w:rsidRDefault="00676169" w:rsidP="00676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51" w:rsidRPr="00FF718A" w:rsidRDefault="00676169" w:rsidP="0035625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Итого: максимальный балл –</w:t>
      </w:r>
      <w:r w:rsidRPr="00FF718A">
        <w:rPr>
          <w:rFonts w:ascii="Times New Roman" w:hAnsi="Times New Roman" w:cs="Times New Roman"/>
          <w:sz w:val="24"/>
          <w:szCs w:val="24"/>
        </w:rPr>
        <w:t xml:space="preserve"> </w:t>
      </w:r>
      <w:r w:rsidRPr="00FF718A">
        <w:rPr>
          <w:rFonts w:ascii="Times New Roman" w:hAnsi="Times New Roman" w:cs="Times New Roman"/>
          <w:b/>
          <w:sz w:val="24"/>
          <w:szCs w:val="24"/>
        </w:rPr>
        <w:t>60 баллов</w:t>
      </w:r>
    </w:p>
    <w:p w:rsidR="00000E4D" w:rsidRPr="00FF718A" w:rsidRDefault="00000E4D" w:rsidP="0067616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2B46" w:rsidRPr="00FF718A" w:rsidRDefault="00000E4D" w:rsidP="003A2B4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FF718A" w:rsidRPr="00FF718A" w:rsidRDefault="00FF718A" w:rsidP="00FF71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8A" w:rsidRPr="00FF718A" w:rsidRDefault="00FF718A" w:rsidP="00FF718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 xml:space="preserve">Вам предложили принять участие в проекте «Сказки </w:t>
      </w:r>
      <w:r w:rsidRPr="00FF718A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 века». Придумайте название для своей сказки. Сочините маленькую сказку, по которой бы угадывалось, что действие разворачивается в </w:t>
      </w:r>
      <w:r w:rsidRPr="00FF718A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 веке.  Напишите фрагмент своей сказки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всю сказку</w:t>
      </w:r>
      <w:r w:rsidRPr="00FF718A">
        <w:rPr>
          <w:rFonts w:ascii="Times New Roman" w:hAnsi="Times New Roman" w:cs="Times New Roman"/>
          <w:b/>
          <w:sz w:val="24"/>
          <w:szCs w:val="24"/>
        </w:rPr>
        <w:t xml:space="preserve">, не забывая о «сказочных формулах».  </w:t>
      </w:r>
    </w:p>
    <w:p w:rsidR="003A2B46" w:rsidRPr="00FF718A" w:rsidRDefault="003A2B46" w:rsidP="003A2B4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718A">
        <w:rPr>
          <w:rFonts w:ascii="Times New Roman" w:hAnsi="Times New Roman" w:cs="Times New Roman"/>
          <w:sz w:val="24"/>
          <w:szCs w:val="24"/>
        </w:rPr>
        <w:t>Примерный объем текста  – не менее  70 – 100 слов.</w:t>
      </w:r>
    </w:p>
    <w:p w:rsidR="003A2B46" w:rsidRPr="00FF718A" w:rsidRDefault="003A2B46" w:rsidP="001C04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0452" w:rsidRPr="00FF718A" w:rsidRDefault="001C0452" w:rsidP="001C0452">
      <w:pPr>
        <w:jc w:val="center"/>
        <w:rPr>
          <w:rFonts w:ascii="Times New Roman" w:hAnsi="Times New Roman"/>
          <w:b/>
          <w:sz w:val="24"/>
          <w:szCs w:val="24"/>
        </w:rPr>
      </w:pPr>
      <w:r w:rsidRPr="00FF718A">
        <w:rPr>
          <w:rFonts w:ascii="Times New Roman" w:hAnsi="Times New Roman"/>
          <w:b/>
          <w:sz w:val="24"/>
          <w:szCs w:val="24"/>
        </w:rPr>
        <w:t>Критерии оценивания творческого задания</w:t>
      </w:r>
    </w:p>
    <w:p w:rsidR="00722D35" w:rsidRPr="00FF718A" w:rsidRDefault="00722D35" w:rsidP="00722D35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Максимальное количество баллов – 40.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2D35" w:rsidRPr="00FF718A" w:rsidRDefault="00FF718A" w:rsidP="00722D35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сказки</w:t>
      </w:r>
      <w:r w:rsidR="00722D35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– 3 балла</w:t>
      </w:r>
      <w:r w:rsidR="00722D35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2D35" w:rsidRPr="00FF718A" w:rsidRDefault="00722D35" w:rsidP="00722D35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должно быть оригинальным, привлекающим будущих читателей. </w:t>
      </w:r>
    </w:p>
    <w:p w:rsidR="00722D35" w:rsidRPr="00FF718A" w:rsidRDefault="00722D35" w:rsidP="00722D35">
      <w:pPr>
        <w:pStyle w:val="a3"/>
        <w:ind w:left="248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1 – 2 – 3</w:t>
      </w:r>
    </w:p>
    <w:p w:rsidR="00FF718A" w:rsidRPr="00FF718A" w:rsidRDefault="00FF718A" w:rsidP="00722D35">
      <w:pPr>
        <w:pStyle w:val="a3"/>
        <w:ind w:left="248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D35" w:rsidRPr="00FF718A" w:rsidRDefault="00722D35" w:rsidP="00722D35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Знан</w:t>
      </w:r>
      <w:r w:rsidR="00FF718A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ие жанровых особенностей сказки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16 баллов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2D35" w:rsidRPr="00FF718A" w:rsidRDefault="00722D35" w:rsidP="00722D35">
      <w:pPr>
        <w:pStyle w:val="a3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к: 0 – 6 – 12 – 16</w:t>
      </w:r>
    </w:p>
    <w:p w:rsidR="00FF718A" w:rsidRPr="00FF718A" w:rsidRDefault="00FF718A" w:rsidP="00722D35">
      <w:pPr>
        <w:pStyle w:val="a3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D35" w:rsidRPr="00FF718A" w:rsidRDefault="00722D35" w:rsidP="00722D35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Стилистическое соответствие поставленной задаче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 баллов.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22D35" w:rsidRPr="00FF718A" w:rsidRDefault="00CA6909" w:rsidP="00722D35">
      <w:pPr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3 – 7 – 10</w:t>
      </w:r>
      <w:r w:rsidR="00722D35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6909" w:rsidRPr="00FF718A" w:rsidRDefault="00FF718A" w:rsidP="00FF718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За каждый  названный предме</w:t>
      </w:r>
      <w:r w:rsidR="00D3330C">
        <w:rPr>
          <w:rFonts w:ascii="Times New Roman" w:hAnsi="Times New Roman" w:cs="Times New Roman"/>
          <w:color w:val="000000" w:themeColor="text1"/>
          <w:sz w:val="24"/>
          <w:szCs w:val="24"/>
        </w:rPr>
        <w:t>т и</w:t>
      </w:r>
      <w:r w:rsidR="00FD1882">
        <w:rPr>
          <w:rFonts w:ascii="Times New Roman" w:hAnsi="Times New Roman" w:cs="Times New Roman"/>
          <w:color w:val="000000" w:themeColor="text1"/>
          <w:sz w:val="24"/>
          <w:szCs w:val="24"/>
        </w:rPr>
        <w:t>ли названное явление, отсылающим</w:t>
      </w:r>
      <w:r w:rsidR="00D33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 2 балла, но не более 6. </w:t>
      </w:r>
    </w:p>
    <w:p w:rsidR="00CA6909" w:rsidRPr="00FF718A" w:rsidRDefault="00CA6909" w:rsidP="00CA6909">
      <w:pPr>
        <w:pStyle w:val="a3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2 – 4 – 6</w:t>
      </w:r>
    </w:p>
    <w:p w:rsidR="00CA6909" w:rsidRPr="00FF718A" w:rsidRDefault="00CA6909" w:rsidP="00CA6909">
      <w:pPr>
        <w:pStyle w:val="a3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D35" w:rsidRPr="00FF718A" w:rsidRDefault="00722D35" w:rsidP="00722D35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Общая языковая и речевая грамотность (отсутствие речевых и грамматических ошибок)</w:t>
      </w:r>
      <w:r w:rsidR="00CA6909"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баллов. </w:t>
      </w:r>
    </w:p>
    <w:p w:rsidR="00722D35" w:rsidRPr="00FF718A" w:rsidRDefault="00722D35" w:rsidP="00722D35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1: сплошная проверка работы по </w:t>
      </w:r>
      <w:proofErr w:type="gramStart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привычным</w:t>
      </w:r>
      <w:proofErr w:type="gramEnd"/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школьным критериям грамотности с полным подсчётом ошибок не предусматривается. </w:t>
      </w:r>
    </w:p>
    <w:p w:rsidR="00722D35" w:rsidRPr="00FF718A" w:rsidRDefault="00722D35" w:rsidP="00722D35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</w:t>
      </w: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среднем более трёх ошибок на страницу текста), работа по этому критерию получает ноль баллов. </w:t>
      </w:r>
    </w:p>
    <w:p w:rsidR="00722D35" w:rsidRPr="00FF718A" w:rsidRDefault="00722D35" w:rsidP="00722D35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D35" w:rsidRPr="00FF718A" w:rsidRDefault="00722D35" w:rsidP="00722D35">
      <w:pPr>
        <w:pStyle w:val="a3"/>
        <w:ind w:left="10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8A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2 – 3 – 5</w:t>
      </w:r>
    </w:p>
    <w:p w:rsidR="00000E4D" w:rsidRPr="00FF718A" w:rsidRDefault="00000E4D" w:rsidP="00000E4D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EB1F3C" w:rsidRPr="00DF17D9" w:rsidRDefault="00EB1F3C" w:rsidP="00DF17D9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718A">
        <w:rPr>
          <w:rFonts w:ascii="Times New Roman" w:hAnsi="Times New Roman" w:cs="Times New Roman"/>
          <w:b/>
          <w:sz w:val="24"/>
          <w:szCs w:val="24"/>
        </w:rPr>
        <w:t>ВРЕМЯ ВЫПОЛНЕНИЯ – 135 МИНУТ</w:t>
      </w:r>
    </w:p>
    <w:sectPr w:rsidR="00EB1F3C" w:rsidRPr="00DF17D9" w:rsidSect="0032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E16"/>
    <w:multiLevelType w:val="multilevel"/>
    <w:tmpl w:val="CA5239B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 w:themeColor="text1"/>
      </w:rPr>
    </w:lvl>
  </w:abstractNum>
  <w:abstractNum w:abstractNumId="1">
    <w:nsid w:val="1C2E462E"/>
    <w:multiLevelType w:val="hybridMultilevel"/>
    <w:tmpl w:val="4600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0888"/>
    <w:multiLevelType w:val="hybridMultilevel"/>
    <w:tmpl w:val="147ACE4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0421"/>
    <w:multiLevelType w:val="hybridMultilevel"/>
    <w:tmpl w:val="049C1B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7A0949"/>
    <w:multiLevelType w:val="multilevel"/>
    <w:tmpl w:val="EB269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3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3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4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hint="default"/>
        <w:b w:val="0"/>
      </w:rPr>
    </w:lvl>
  </w:abstractNum>
  <w:abstractNum w:abstractNumId="6">
    <w:nsid w:val="60956E4E"/>
    <w:multiLevelType w:val="hybridMultilevel"/>
    <w:tmpl w:val="68888704"/>
    <w:lvl w:ilvl="0" w:tplc="375416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A6223E"/>
    <w:multiLevelType w:val="hybridMultilevel"/>
    <w:tmpl w:val="F80EED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2E80328"/>
    <w:multiLevelType w:val="hybridMultilevel"/>
    <w:tmpl w:val="CF548948"/>
    <w:lvl w:ilvl="0" w:tplc="F4B2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EE"/>
    <w:rsid w:val="00000E4D"/>
    <w:rsid w:val="00023F65"/>
    <w:rsid w:val="0006390B"/>
    <w:rsid w:val="001402EA"/>
    <w:rsid w:val="001A2978"/>
    <w:rsid w:val="001C0452"/>
    <w:rsid w:val="0029642D"/>
    <w:rsid w:val="00325B43"/>
    <w:rsid w:val="00356251"/>
    <w:rsid w:val="003A2B46"/>
    <w:rsid w:val="003B108E"/>
    <w:rsid w:val="003B44E7"/>
    <w:rsid w:val="004811E3"/>
    <w:rsid w:val="004D2AC4"/>
    <w:rsid w:val="004D3F14"/>
    <w:rsid w:val="004F2435"/>
    <w:rsid w:val="0059139A"/>
    <w:rsid w:val="005B01CB"/>
    <w:rsid w:val="00615397"/>
    <w:rsid w:val="00674268"/>
    <w:rsid w:val="00676169"/>
    <w:rsid w:val="006A6F49"/>
    <w:rsid w:val="006F4997"/>
    <w:rsid w:val="00722D35"/>
    <w:rsid w:val="00746F49"/>
    <w:rsid w:val="0079345A"/>
    <w:rsid w:val="007D64EB"/>
    <w:rsid w:val="007F1968"/>
    <w:rsid w:val="007F7C07"/>
    <w:rsid w:val="00842E23"/>
    <w:rsid w:val="00851317"/>
    <w:rsid w:val="008551D4"/>
    <w:rsid w:val="00856856"/>
    <w:rsid w:val="00877ABF"/>
    <w:rsid w:val="008A4C0D"/>
    <w:rsid w:val="008C35EE"/>
    <w:rsid w:val="008E46D3"/>
    <w:rsid w:val="0091248E"/>
    <w:rsid w:val="009308F0"/>
    <w:rsid w:val="009500C8"/>
    <w:rsid w:val="009D6227"/>
    <w:rsid w:val="009E7610"/>
    <w:rsid w:val="00A14E9A"/>
    <w:rsid w:val="00A2585F"/>
    <w:rsid w:val="00A52800"/>
    <w:rsid w:val="00AD0080"/>
    <w:rsid w:val="00AF1111"/>
    <w:rsid w:val="00B005E4"/>
    <w:rsid w:val="00B334F6"/>
    <w:rsid w:val="00BA69CB"/>
    <w:rsid w:val="00C17359"/>
    <w:rsid w:val="00C441C1"/>
    <w:rsid w:val="00C53BCA"/>
    <w:rsid w:val="00C8099F"/>
    <w:rsid w:val="00CA6909"/>
    <w:rsid w:val="00CB5B82"/>
    <w:rsid w:val="00CC6405"/>
    <w:rsid w:val="00D1131A"/>
    <w:rsid w:val="00D129AE"/>
    <w:rsid w:val="00D22100"/>
    <w:rsid w:val="00D26908"/>
    <w:rsid w:val="00D3330C"/>
    <w:rsid w:val="00D37646"/>
    <w:rsid w:val="00D92607"/>
    <w:rsid w:val="00DF17D9"/>
    <w:rsid w:val="00E000AF"/>
    <w:rsid w:val="00E02521"/>
    <w:rsid w:val="00E30BCC"/>
    <w:rsid w:val="00EB1F3C"/>
    <w:rsid w:val="00ED1416"/>
    <w:rsid w:val="00F039EA"/>
    <w:rsid w:val="00F06C83"/>
    <w:rsid w:val="00FD1882"/>
    <w:rsid w:val="00FF2AFF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EE"/>
    <w:pPr>
      <w:ind w:left="720"/>
      <w:contextualSpacing/>
    </w:pPr>
  </w:style>
  <w:style w:type="character" w:styleId="a4">
    <w:name w:val="Strong"/>
    <w:basedOn w:val="a0"/>
    <w:uiPriority w:val="22"/>
    <w:qFormat/>
    <w:rsid w:val="008C35EE"/>
    <w:rPr>
      <w:b/>
      <w:bCs/>
    </w:rPr>
  </w:style>
  <w:style w:type="paragraph" w:styleId="a5">
    <w:name w:val="No Spacing"/>
    <w:uiPriority w:val="1"/>
    <w:qFormat/>
    <w:rsid w:val="008C35EE"/>
    <w:pPr>
      <w:spacing w:after="0" w:line="240" w:lineRule="auto"/>
    </w:pPr>
  </w:style>
  <w:style w:type="table" w:styleId="a6">
    <w:name w:val="Table Grid"/>
    <w:basedOn w:val="a1"/>
    <w:uiPriority w:val="39"/>
    <w:rsid w:val="0091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551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Tanya</cp:lastModifiedBy>
  <cp:revision>39</cp:revision>
  <cp:lastPrinted>2023-11-22T03:38:00Z</cp:lastPrinted>
  <dcterms:created xsi:type="dcterms:W3CDTF">2021-10-24T14:17:00Z</dcterms:created>
  <dcterms:modified xsi:type="dcterms:W3CDTF">2024-11-25T07:09:00Z</dcterms:modified>
</cp:coreProperties>
</file>