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7E" w:rsidRDefault="00AB1E7E" w:rsidP="00AB1E7E">
      <w:pPr>
        <w:ind w:firstLine="709"/>
        <w:contextualSpacing/>
        <w:jc w:val="both"/>
        <w:rPr>
          <w:rFonts w:ascii="Times New Roman" w:hAnsi="Times New Roman" w:cs="Times New Roman"/>
          <w:b/>
          <w:sz w:val="24"/>
          <w:szCs w:val="28"/>
          <w:lang w:val="en-US"/>
        </w:rPr>
      </w:pPr>
      <w:proofErr w:type="spellStart"/>
      <w:r w:rsidRPr="00245E13">
        <w:rPr>
          <w:rFonts w:ascii="Times New Roman" w:hAnsi="Times New Roman" w:cs="Times New Roman"/>
          <w:b/>
          <w:sz w:val="28"/>
          <w:szCs w:val="28"/>
          <w:lang w:val="en-US"/>
        </w:rPr>
        <w:t>Audioscript</w:t>
      </w:r>
      <w:proofErr w:type="spellEnd"/>
      <w:r>
        <w:rPr>
          <w:rFonts w:ascii="Times New Roman" w:hAnsi="Times New Roman" w:cs="Times New Roman"/>
          <w:b/>
          <w:sz w:val="28"/>
          <w:szCs w:val="28"/>
          <w:lang w:val="en-US"/>
        </w:rPr>
        <w:t xml:space="preserve"> 9-</w:t>
      </w:r>
      <w:bookmarkStart w:id="0" w:name="_GoBack"/>
      <w:bookmarkEnd w:id="0"/>
      <w:r>
        <w:rPr>
          <w:rFonts w:ascii="Times New Roman" w:hAnsi="Times New Roman" w:cs="Times New Roman"/>
          <w:b/>
          <w:sz w:val="28"/>
          <w:szCs w:val="28"/>
          <w:lang w:val="en-US"/>
        </w:rPr>
        <w:t>11</w:t>
      </w:r>
    </w:p>
    <w:p w:rsidR="00AB1E7E" w:rsidRPr="009B6DB3" w:rsidRDefault="00AB1E7E" w:rsidP="00AB1E7E">
      <w:pPr>
        <w:ind w:firstLine="709"/>
        <w:contextualSpacing/>
        <w:jc w:val="center"/>
        <w:rPr>
          <w:rFonts w:ascii="Times New Roman" w:hAnsi="Times New Roman" w:cs="Times New Roman"/>
          <w:b/>
          <w:sz w:val="24"/>
          <w:szCs w:val="28"/>
          <w:lang w:val="en-US"/>
        </w:rPr>
      </w:pPr>
      <w:r w:rsidRPr="009B6DB3">
        <w:rPr>
          <w:rFonts w:ascii="Times New Roman" w:hAnsi="Times New Roman" w:cs="Times New Roman"/>
          <w:b/>
          <w:sz w:val="24"/>
          <w:szCs w:val="28"/>
          <w:lang w:val="en-US"/>
        </w:rPr>
        <w:t>Part 1</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OK, Graham, so let’s check we both know what we’re supposed to be doing.</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OK.</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So, for the university’s open day, we have to plan a display on British life and literature in the mid-19th century.</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That’s right. But we’ll have some people to help us find the materials and set it up, remember – for the moment, we just need to plan it.</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Good. So have you gathered who’s expected to come and see the display? Is it for the people studying English, or students from other departments? I’m not clear about it.</w:t>
      </w:r>
    </w:p>
    <w:p w:rsidR="00AB1E7E" w:rsidRPr="009B6DB3" w:rsidRDefault="00AB1E7E" w:rsidP="00AB1E7E">
      <w:pPr>
        <w:ind w:firstLine="709"/>
        <w:contextualSpacing/>
        <w:jc w:val="both"/>
        <w:rPr>
          <w:rFonts w:ascii="Times New Roman" w:hAnsi="Times New Roman" w:cs="Times New Roman"/>
          <w:sz w:val="24"/>
          <w:szCs w:val="28"/>
          <w:u w:val="single"/>
          <w:lang w:val="en-US"/>
        </w:rPr>
      </w:pPr>
      <w:r w:rsidRPr="009B6DB3">
        <w:rPr>
          <w:rFonts w:ascii="Times New Roman" w:hAnsi="Times New Roman" w:cs="Times New Roman"/>
          <w:b/>
          <w:bCs/>
          <w:sz w:val="24"/>
          <w:szCs w:val="28"/>
          <w:lang w:val="en-US"/>
        </w:rPr>
        <w:t>GRAHAM:</w:t>
      </w:r>
      <w:r w:rsidRPr="009B6DB3">
        <w:rPr>
          <w:rFonts w:ascii="Times New Roman" w:hAnsi="Times New Roman" w:cs="Times New Roman"/>
          <w:sz w:val="24"/>
          <w:szCs w:val="28"/>
          <w:lang w:val="en-US"/>
        </w:rPr>
        <w:t xml:space="preserve"> Nor me. That was how it used to be, but it didn’t attract many people, so this year it’s going to be part of an open day, to raise the university’s profile. </w:t>
      </w:r>
      <w:r w:rsidRPr="009B6DB3">
        <w:rPr>
          <w:rFonts w:ascii="Times New Roman" w:hAnsi="Times New Roman" w:cs="Times New Roman"/>
          <w:sz w:val="24"/>
          <w:szCs w:val="28"/>
          <w:u w:val="single"/>
          <w:lang w:val="en-US"/>
        </w:rPr>
        <w:t xml:space="preserve">It’ll be </w:t>
      </w:r>
      <w:proofErr w:type="spellStart"/>
      <w:r w:rsidRPr="009B6DB3">
        <w:rPr>
          <w:rFonts w:ascii="Times New Roman" w:hAnsi="Times New Roman" w:cs="Times New Roman"/>
          <w:sz w:val="24"/>
          <w:szCs w:val="28"/>
          <w:u w:val="single"/>
          <w:lang w:val="en-US"/>
        </w:rPr>
        <w:t>publicised</w:t>
      </w:r>
      <w:proofErr w:type="spellEnd"/>
      <w:r w:rsidRPr="009B6DB3">
        <w:rPr>
          <w:rFonts w:ascii="Times New Roman" w:hAnsi="Times New Roman" w:cs="Times New Roman"/>
          <w:sz w:val="24"/>
          <w:szCs w:val="28"/>
          <w:u w:val="single"/>
          <w:lang w:val="en-US"/>
        </w:rPr>
        <w:t xml:space="preserve"> in the city, to encourage people to come and find out something of what does on here </w:t>
      </w:r>
      <w:r w:rsidRPr="009B6DB3">
        <w:rPr>
          <w:rFonts w:ascii="Times New Roman" w:hAnsi="Times New Roman" w:cs="Times New Roman"/>
          <w:b/>
          <w:bCs/>
          <w:sz w:val="24"/>
          <w:szCs w:val="28"/>
          <w:u w:val="single"/>
          <w:lang w:val="en-US"/>
        </w:rPr>
        <w:t>(Q1/Q2</w:t>
      </w:r>
      <w:r w:rsidRPr="009B6DB3">
        <w:rPr>
          <w:rFonts w:ascii="Times New Roman" w:hAnsi="Times New Roman" w:cs="Times New Roman"/>
          <w:b/>
          <w:bCs/>
          <w:sz w:val="24"/>
          <w:szCs w:val="28"/>
          <w:lang w:val="en-US"/>
        </w:rPr>
        <w:t>).</w:t>
      </w:r>
      <w:r w:rsidRPr="009B6DB3">
        <w:rPr>
          <w:rFonts w:ascii="Times New Roman" w:hAnsi="Times New Roman" w:cs="Times New Roman"/>
          <w:sz w:val="24"/>
          <w:szCs w:val="28"/>
          <w:lang w:val="en-US"/>
        </w:rPr>
        <w:t xml:space="preserve"> And it’s included in the information that’s sent to </w:t>
      </w:r>
      <w:r w:rsidRPr="009B6DB3">
        <w:rPr>
          <w:rFonts w:ascii="Times New Roman" w:hAnsi="Times New Roman" w:cs="Times New Roman"/>
          <w:sz w:val="24"/>
          <w:szCs w:val="28"/>
          <w:u w:val="single"/>
          <w:lang w:val="en-US"/>
        </w:rPr>
        <w:t xml:space="preserve">people who are considering applying to study here next year </w:t>
      </w:r>
      <w:r w:rsidRPr="009B6DB3">
        <w:rPr>
          <w:rFonts w:ascii="Times New Roman" w:hAnsi="Times New Roman" w:cs="Times New Roman"/>
          <w:b/>
          <w:bCs/>
          <w:sz w:val="24"/>
          <w:szCs w:val="28"/>
          <w:u w:val="single"/>
          <w:lang w:val="en-US"/>
        </w:rPr>
        <w:t>(Q1/Q2).</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Presumably some current students and lecturers will come?</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I would imagine so, but we’ve been told to concentrate on the other categories of people.</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Right. We don’t have to cover the whole range of 19th-century literature, do we?</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No, it’s entirely up to us. I suggest just using Charles Dickens.</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 xml:space="preserve">That’s a good idea. </w:t>
      </w:r>
      <w:r w:rsidRPr="009B6DB3">
        <w:rPr>
          <w:rFonts w:ascii="Times New Roman" w:hAnsi="Times New Roman" w:cs="Times New Roman"/>
          <w:sz w:val="24"/>
          <w:szCs w:val="28"/>
          <w:u w:val="single"/>
          <w:lang w:val="en-US"/>
        </w:rPr>
        <w:t xml:space="preserve">Most people have heard of him, and have probably read some of his novels, or seen films based on them </w:t>
      </w:r>
      <w:r w:rsidRPr="009B6DB3">
        <w:rPr>
          <w:rFonts w:ascii="Times New Roman" w:hAnsi="Times New Roman" w:cs="Times New Roman"/>
          <w:b/>
          <w:bCs/>
          <w:sz w:val="24"/>
          <w:szCs w:val="28"/>
          <w:u w:val="single"/>
          <w:lang w:val="en-US"/>
        </w:rPr>
        <w:t>(Q3/Q4)</w:t>
      </w:r>
      <w:r w:rsidRPr="009B6DB3">
        <w:rPr>
          <w:rFonts w:ascii="Times New Roman" w:hAnsi="Times New Roman" w:cs="Times New Roman"/>
          <w:b/>
          <w:bCs/>
          <w:sz w:val="24"/>
          <w:szCs w:val="28"/>
          <w:lang w:val="en-US"/>
        </w:rPr>
        <w:t>,</w:t>
      </w:r>
      <w:r w:rsidRPr="009B6DB3">
        <w:rPr>
          <w:rFonts w:ascii="Times New Roman" w:hAnsi="Times New Roman" w:cs="Times New Roman"/>
          <w:sz w:val="24"/>
          <w:szCs w:val="28"/>
          <w:lang w:val="en-US"/>
        </w:rPr>
        <w:t xml:space="preserve"> so that’s a good lead-in to life in his time.</w:t>
      </w:r>
    </w:p>
    <w:p w:rsidR="00AB1E7E" w:rsidRPr="009B6DB3" w:rsidRDefault="00AB1E7E" w:rsidP="00AB1E7E">
      <w:pPr>
        <w:ind w:firstLine="709"/>
        <w:contextualSpacing/>
        <w:jc w:val="both"/>
        <w:rPr>
          <w:rFonts w:ascii="Times New Roman" w:hAnsi="Times New Roman" w:cs="Times New Roman"/>
          <w:b/>
          <w:bCs/>
          <w:sz w:val="24"/>
          <w:szCs w:val="28"/>
          <w:u w:val="single"/>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 xml:space="preserve">Exactly. </w:t>
      </w:r>
      <w:r w:rsidRPr="009B6DB3">
        <w:rPr>
          <w:rFonts w:ascii="Times New Roman" w:hAnsi="Times New Roman" w:cs="Times New Roman"/>
          <w:sz w:val="24"/>
          <w:szCs w:val="28"/>
          <w:u w:val="single"/>
          <w:lang w:val="en-US"/>
        </w:rPr>
        <w:t xml:space="preserve">And his novels show the awful conditions that most people had to live in, don’t </w:t>
      </w:r>
      <w:proofErr w:type="gramStart"/>
      <w:r w:rsidRPr="009B6DB3">
        <w:rPr>
          <w:rFonts w:ascii="Times New Roman" w:hAnsi="Times New Roman" w:cs="Times New Roman"/>
          <w:sz w:val="24"/>
          <w:szCs w:val="28"/>
          <w:u w:val="single"/>
          <w:lang w:val="en-US"/>
        </w:rPr>
        <w:t>they</w:t>
      </w:r>
      <w:proofErr w:type="gramEnd"/>
      <w:r w:rsidRPr="009B6DB3">
        <w:rPr>
          <w:rFonts w:ascii="Times New Roman" w:hAnsi="Times New Roman" w:cs="Times New Roman"/>
          <w:sz w:val="24"/>
          <w:szCs w:val="28"/>
          <w:u w:val="single"/>
          <w:lang w:val="en-US"/>
        </w:rPr>
        <w:t xml:space="preserve">: he wanted to shock people into doing something about it </w:t>
      </w:r>
      <w:r w:rsidRPr="009B6DB3">
        <w:rPr>
          <w:rFonts w:ascii="Times New Roman" w:hAnsi="Times New Roman" w:cs="Times New Roman"/>
          <w:b/>
          <w:bCs/>
          <w:sz w:val="24"/>
          <w:szCs w:val="28"/>
          <w:u w:val="single"/>
          <w:lang w:val="en-US"/>
        </w:rPr>
        <w:t>(Q3/Q4).</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Did he do any campaigning, other than writing?</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Yes, he campaigned for education and other social reforms, and gave talks, but I’m inclined to ignore that and focus on the novels.</w:t>
      </w:r>
    </w:p>
    <w:p w:rsidR="00AB1E7E" w:rsidRPr="009B6DB3" w:rsidRDefault="00AB1E7E" w:rsidP="00AB1E7E">
      <w:pPr>
        <w:ind w:firstLine="709"/>
        <w:contextualSpacing/>
        <w:jc w:val="both"/>
        <w:rPr>
          <w:rFonts w:ascii="Times New Roman" w:hAnsi="Times New Roman" w:cs="Times New Roman"/>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Yes, I agree.</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OK, so now shall we think about a topic linked to each novel?</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 xml:space="preserve">Yes. I’ve printed out a list of </w:t>
      </w:r>
      <w:proofErr w:type="spellStart"/>
      <w:r w:rsidRPr="009B6DB3">
        <w:rPr>
          <w:rFonts w:ascii="Times New Roman" w:hAnsi="Times New Roman" w:cs="Times New Roman"/>
          <w:sz w:val="24"/>
          <w:szCs w:val="28"/>
          <w:lang w:val="en-US"/>
        </w:rPr>
        <w:t>Dicken’s</w:t>
      </w:r>
      <w:proofErr w:type="spellEnd"/>
      <w:r w:rsidRPr="009B6DB3">
        <w:rPr>
          <w:rFonts w:ascii="Times New Roman" w:hAnsi="Times New Roman" w:cs="Times New Roman"/>
          <w:sz w:val="24"/>
          <w:szCs w:val="28"/>
          <w:lang w:val="en-US"/>
        </w:rPr>
        <w:t xml:space="preserve"> novels in the order they were published, in the hope you’d agree to focus on him!</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 xml:space="preserve">You’re lucky I </w:t>
      </w:r>
      <w:r w:rsidRPr="009B6DB3">
        <w:rPr>
          <w:rFonts w:ascii="Times New Roman" w:hAnsi="Times New Roman" w:cs="Times New Roman"/>
          <w:i/>
          <w:iCs/>
          <w:sz w:val="24"/>
          <w:szCs w:val="28"/>
          <w:lang w:val="en-US"/>
        </w:rPr>
        <w:t>did</w:t>
      </w:r>
      <w:r w:rsidRPr="009B6DB3">
        <w:rPr>
          <w:rFonts w:ascii="Times New Roman" w:hAnsi="Times New Roman" w:cs="Times New Roman"/>
          <w:sz w:val="24"/>
          <w:szCs w:val="28"/>
          <w:lang w:val="en-US"/>
        </w:rPr>
        <w:t xml:space="preserve"> agree! Let’s have a look. OK, the first was </w:t>
      </w:r>
      <w:r w:rsidRPr="009B6DB3">
        <w:rPr>
          <w:rFonts w:ascii="Times New Roman" w:hAnsi="Times New Roman" w:cs="Times New Roman"/>
          <w:i/>
          <w:iCs/>
          <w:sz w:val="24"/>
          <w:szCs w:val="28"/>
          <w:lang w:val="en-US"/>
        </w:rPr>
        <w:t>The Pickwick Papers</w:t>
      </w:r>
      <w:r w:rsidRPr="009B6DB3">
        <w:rPr>
          <w:rFonts w:ascii="Times New Roman" w:hAnsi="Times New Roman" w:cs="Times New Roman"/>
          <w:sz w:val="24"/>
          <w:szCs w:val="28"/>
          <w:lang w:val="en-US"/>
        </w:rPr>
        <w:t>, published in 1836. It was very successful when it came out, wasn’t it, and was adapted for the theatre straight away.</w:t>
      </w:r>
    </w:p>
    <w:p w:rsidR="00AB1E7E" w:rsidRPr="009B6DB3" w:rsidRDefault="00AB1E7E" w:rsidP="00AB1E7E">
      <w:pPr>
        <w:ind w:firstLine="709"/>
        <w:contextualSpacing/>
        <w:jc w:val="both"/>
        <w:rPr>
          <w:rFonts w:ascii="Times New Roman" w:hAnsi="Times New Roman" w:cs="Times New Roman"/>
          <w:b/>
          <w:bCs/>
          <w:sz w:val="24"/>
          <w:szCs w:val="28"/>
          <w:u w:val="single"/>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 xml:space="preserve">There’s an interesting point, though, that there’s </w:t>
      </w:r>
      <w:r w:rsidRPr="009B6DB3">
        <w:rPr>
          <w:rFonts w:ascii="Times New Roman" w:hAnsi="Times New Roman" w:cs="Times New Roman"/>
          <w:sz w:val="24"/>
          <w:szCs w:val="28"/>
          <w:u w:val="single"/>
          <w:lang w:val="en-US"/>
        </w:rPr>
        <w:t xml:space="preserve">a character </w:t>
      </w:r>
      <w:proofErr w:type="gramStart"/>
      <w:r w:rsidRPr="009B6DB3">
        <w:rPr>
          <w:rFonts w:ascii="Times New Roman" w:hAnsi="Times New Roman" w:cs="Times New Roman"/>
          <w:sz w:val="24"/>
          <w:szCs w:val="28"/>
          <w:u w:val="single"/>
          <w:lang w:val="en-US"/>
        </w:rPr>
        <w:t>who</w:t>
      </w:r>
      <w:proofErr w:type="gramEnd"/>
      <w:r w:rsidRPr="009B6DB3">
        <w:rPr>
          <w:rFonts w:ascii="Times New Roman" w:hAnsi="Times New Roman" w:cs="Times New Roman"/>
          <w:sz w:val="24"/>
          <w:szCs w:val="28"/>
          <w:u w:val="single"/>
          <w:lang w:val="en-US"/>
        </w:rPr>
        <w:t xml:space="preserve"> keeps falling asleep, and that medical condition was named after the book – </w:t>
      </w:r>
      <w:proofErr w:type="spellStart"/>
      <w:r w:rsidRPr="009B6DB3">
        <w:rPr>
          <w:rFonts w:ascii="Times New Roman" w:hAnsi="Times New Roman" w:cs="Times New Roman"/>
          <w:sz w:val="24"/>
          <w:szCs w:val="28"/>
          <w:u w:val="single"/>
          <w:lang w:val="en-US"/>
        </w:rPr>
        <w:t>Pickwickian</w:t>
      </w:r>
      <w:proofErr w:type="spellEnd"/>
      <w:r w:rsidRPr="009B6DB3">
        <w:rPr>
          <w:rFonts w:ascii="Times New Roman" w:hAnsi="Times New Roman" w:cs="Times New Roman"/>
          <w:sz w:val="24"/>
          <w:szCs w:val="28"/>
          <w:u w:val="single"/>
          <w:lang w:val="en-US"/>
        </w:rPr>
        <w:t xml:space="preserve"> Syndrome </w:t>
      </w:r>
      <w:r w:rsidRPr="009B6DB3">
        <w:rPr>
          <w:rFonts w:ascii="Times New Roman" w:hAnsi="Times New Roman" w:cs="Times New Roman"/>
          <w:b/>
          <w:bCs/>
          <w:sz w:val="24"/>
          <w:szCs w:val="28"/>
          <w:u w:val="single"/>
          <w:lang w:val="en-US"/>
        </w:rPr>
        <w:t>(Q5).</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Oh, so why don’t we use that as the topic, and include some quotations from the novel?</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 xml:space="preserve">Right, Next is </w:t>
      </w:r>
      <w:r w:rsidRPr="009B6DB3">
        <w:rPr>
          <w:rFonts w:ascii="Times New Roman" w:hAnsi="Times New Roman" w:cs="Times New Roman"/>
          <w:i/>
          <w:iCs/>
          <w:sz w:val="24"/>
          <w:szCs w:val="28"/>
          <w:lang w:val="en-US"/>
        </w:rPr>
        <w:t>Oliver Twist</w:t>
      </w:r>
      <w:r w:rsidRPr="009B6DB3">
        <w:rPr>
          <w:rFonts w:ascii="Times New Roman" w:hAnsi="Times New Roman" w:cs="Times New Roman"/>
          <w:sz w:val="24"/>
          <w:szCs w:val="28"/>
          <w:lang w:val="en-US"/>
        </w:rPr>
        <w:t>. There’s a lot in the novel about poverty. But maybe something less obvious …</w:t>
      </w:r>
    </w:p>
    <w:p w:rsidR="00AB1E7E" w:rsidRPr="009B6DB3" w:rsidRDefault="00AB1E7E" w:rsidP="00AB1E7E">
      <w:pPr>
        <w:ind w:firstLine="709"/>
        <w:contextualSpacing/>
        <w:jc w:val="both"/>
        <w:rPr>
          <w:rFonts w:ascii="Times New Roman" w:hAnsi="Times New Roman" w:cs="Times New Roman"/>
          <w:b/>
          <w:bCs/>
          <w:sz w:val="24"/>
          <w:szCs w:val="28"/>
          <w:u w:val="single"/>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 xml:space="preserve">Well Oliver is taught how to steal, isn’t he? We could use that to illustrate the fact that </w:t>
      </w:r>
      <w:r w:rsidRPr="009B6DB3">
        <w:rPr>
          <w:rFonts w:ascii="Times New Roman" w:hAnsi="Times New Roman" w:cs="Times New Roman"/>
          <w:sz w:val="24"/>
          <w:szCs w:val="28"/>
          <w:u w:val="single"/>
          <w:lang w:val="en-US"/>
        </w:rPr>
        <w:t xml:space="preserve">very few children went to school, particularly not poor children, so they learnt in other ways </w:t>
      </w:r>
      <w:r w:rsidRPr="009B6DB3">
        <w:rPr>
          <w:rFonts w:ascii="Times New Roman" w:hAnsi="Times New Roman" w:cs="Times New Roman"/>
          <w:b/>
          <w:bCs/>
          <w:sz w:val="24"/>
          <w:szCs w:val="28"/>
          <w:u w:val="single"/>
          <w:lang w:val="en-US"/>
        </w:rPr>
        <w:t>(Q6).</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Good idea. What’s next?</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lastRenderedPageBreak/>
        <w:t xml:space="preserve">CATHY: </w:t>
      </w:r>
      <w:r w:rsidRPr="009B6DB3">
        <w:rPr>
          <w:rFonts w:ascii="Times New Roman" w:hAnsi="Times New Roman" w:cs="Times New Roman"/>
          <w:sz w:val="24"/>
          <w:szCs w:val="28"/>
          <w:lang w:val="en-US"/>
        </w:rPr>
        <w:t xml:space="preserve">Maybe </w:t>
      </w:r>
      <w:r w:rsidRPr="009B6DB3">
        <w:rPr>
          <w:rFonts w:ascii="Times New Roman" w:hAnsi="Times New Roman" w:cs="Times New Roman"/>
          <w:i/>
          <w:iCs/>
          <w:sz w:val="24"/>
          <w:szCs w:val="28"/>
          <w:lang w:val="en-US"/>
        </w:rPr>
        <w:t xml:space="preserve">Nicholas </w:t>
      </w:r>
      <w:proofErr w:type="spellStart"/>
      <w:r w:rsidRPr="009B6DB3">
        <w:rPr>
          <w:rFonts w:ascii="Times New Roman" w:hAnsi="Times New Roman" w:cs="Times New Roman"/>
          <w:i/>
          <w:iCs/>
          <w:sz w:val="24"/>
          <w:szCs w:val="28"/>
          <w:lang w:val="en-US"/>
        </w:rPr>
        <w:t>Nickleby</w:t>
      </w:r>
      <w:proofErr w:type="spellEnd"/>
      <w:r w:rsidRPr="009B6DB3">
        <w:rPr>
          <w:rFonts w:ascii="Times New Roman" w:hAnsi="Times New Roman" w:cs="Times New Roman"/>
          <w:sz w:val="24"/>
          <w:szCs w:val="28"/>
          <w:lang w:val="en-US"/>
        </w:rPr>
        <w:t>. Actually he taught in a really cruel school, didn’t he?</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 xml:space="preserve">That’s right. But there’s also the </w:t>
      </w:r>
      <w:r w:rsidRPr="009B6DB3">
        <w:rPr>
          <w:rFonts w:ascii="Times New Roman" w:hAnsi="Times New Roman" w:cs="Times New Roman"/>
          <w:sz w:val="24"/>
          <w:szCs w:val="28"/>
          <w:u w:val="single"/>
          <w:lang w:val="en-US"/>
        </w:rPr>
        <w:t xml:space="preserve">company of touring actors that Nicholas joins. We could do something on theatres and other amusements of the time </w:t>
      </w:r>
      <w:r w:rsidRPr="009B6DB3">
        <w:rPr>
          <w:rFonts w:ascii="Times New Roman" w:hAnsi="Times New Roman" w:cs="Times New Roman"/>
          <w:b/>
          <w:bCs/>
          <w:sz w:val="24"/>
          <w:szCs w:val="28"/>
          <w:u w:val="single"/>
          <w:lang w:val="en-US"/>
        </w:rPr>
        <w:t>(Q7).</w:t>
      </w:r>
      <w:r w:rsidRPr="009B6DB3">
        <w:rPr>
          <w:rFonts w:ascii="Times New Roman" w:hAnsi="Times New Roman" w:cs="Times New Roman"/>
          <w:sz w:val="24"/>
          <w:szCs w:val="28"/>
          <w:lang w:val="en-US"/>
        </w:rPr>
        <w:t xml:space="preserve"> We don’t want </w:t>
      </w:r>
      <w:r w:rsidRPr="009B6DB3">
        <w:rPr>
          <w:rFonts w:ascii="Times New Roman" w:hAnsi="Times New Roman" w:cs="Times New Roman"/>
          <w:i/>
          <w:iCs/>
          <w:sz w:val="24"/>
          <w:szCs w:val="28"/>
          <w:lang w:val="en-US"/>
        </w:rPr>
        <w:t>only</w:t>
      </w:r>
      <w:r w:rsidRPr="009B6DB3">
        <w:rPr>
          <w:rFonts w:ascii="Times New Roman" w:hAnsi="Times New Roman" w:cs="Times New Roman"/>
          <w:sz w:val="24"/>
          <w:szCs w:val="28"/>
          <w:lang w:val="en-US"/>
        </w:rPr>
        <w:t xml:space="preserve"> the bad things, do we?</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OK.</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 xml:space="preserve">What about </w:t>
      </w:r>
      <w:r w:rsidRPr="009B6DB3">
        <w:rPr>
          <w:rFonts w:ascii="Times New Roman" w:hAnsi="Times New Roman" w:cs="Times New Roman"/>
          <w:i/>
          <w:iCs/>
          <w:sz w:val="24"/>
          <w:szCs w:val="28"/>
          <w:lang w:val="en-US"/>
        </w:rPr>
        <w:t xml:space="preserve">Martin </w:t>
      </w:r>
      <w:proofErr w:type="spellStart"/>
      <w:r w:rsidRPr="009B6DB3">
        <w:rPr>
          <w:rFonts w:ascii="Times New Roman" w:hAnsi="Times New Roman" w:cs="Times New Roman"/>
          <w:i/>
          <w:iCs/>
          <w:sz w:val="24"/>
          <w:szCs w:val="28"/>
          <w:lang w:val="en-US"/>
        </w:rPr>
        <w:t>Chuzzlewit</w:t>
      </w:r>
      <w:proofErr w:type="spellEnd"/>
      <w:r w:rsidRPr="009B6DB3">
        <w:rPr>
          <w:rFonts w:ascii="Times New Roman" w:hAnsi="Times New Roman" w:cs="Times New Roman"/>
          <w:sz w:val="24"/>
          <w:szCs w:val="28"/>
          <w:lang w:val="en-US"/>
        </w:rPr>
        <w:t>? He goes to the USA, doesn’t he?</w:t>
      </w:r>
    </w:p>
    <w:p w:rsidR="00AB1E7E" w:rsidRPr="009B6DB3" w:rsidRDefault="00AB1E7E" w:rsidP="00AB1E7E">
      <w:pPr>
        <w:ind w:firstLine="709"/>
        <w:contextualSpacing/>
        <w:jc w:val="both"/>
        <w:rPr>
          <w:rFonts w:ascii="Times New Roman" w:hAnsi="Times New Roman" w:cs="Times New Roman"/>
          <w:b/>
          <w:bCs/>
          <w:sz w:val="24"/>
          <w:szCs w:val="28"/>
          <w:u w:val="single"/>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 xml:space="preserve">Yes, and </w:t>
      </w:r>
      <w:r w:rsidRPr="009B6DB3">
        <w:rPr>
          <w:rFonts w:ascii="Times New Roman" w:hAnsi="Times New Roman" w:cs="Times New Roman"/>
          <w:sz w:val="24"/>
          <w:szCs w:val="28"/>
          <w:u w:val="single"/>
          <w:lang w:val="en-US"/>
        </w:rPr>
        <w:t xml:space="preserve">Dickens himself had been there a year before, and drew on his experience there in the novel </w:t>
      </w:r>
      <w:r w:rsidRPr="009B6DB3">
        <w:rPr>
          <w:rFonts w:ascii="Times New Roman" w:hAnsi="Times New Roman" w:cs="Times New Roman"/>
          <w:b/>
          <w:bCs/>
          <w:sz w:val="24"/>
          <w:szCs w:val="28"/>
          <w:u w:val="single"/>
          <w:lang w:val="en-US"/>
        </w:rPr>
        <w:t>(Q8).</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I wonder, though … The main theme is selfishness, so we could do something on social justice? No, too general, let’s keep to your idea – I think it would work well.</w:t>
      </w:r>
    </w:p>
    <w:p w:rsidR="00AB1E7E" w:rsidRPr="009B6DB3" w:rsidRDefault="00AB1E7E" w:rsidP="00AB1E7E">
      <w:pPr>
        <w:ind w:firstLine="709"/>
        <w:contextualSpacing/>
        <w:jc w:val="both"/>
        <w:rPr>
          <w:rFonts w:ascii="Times New Roman" w:hAnsi="Times New Roman" w:cs="Times New Roman"/>
          <w:b/>
          <w:bCs/>
          <w:sz w:val="24"/>
          <w:szCs w:val="28"/>
          <w:lang w:val="en-US"/>
        </w:rPr>
      </w:pPr>
      <w:r w:rsidRPr="009B6DB3">
        <w:rPr>
          <w:rFonts w:ascii="Times New Roman" w:hAnsi="Times New Roman" w:cs="Times New Roman"/>
          <w:b/>
          <w:bCs/>
          <w:sz w:val="24"/>
          <w:szCs w:val="28"/>
          <w:lang w:val="en-US"/>
        </w:rPr>
        <w:t xml:space="preserve">CATHY: </w:t>
      </w:r>
      <w:r w:rsidRPr="009B6DB3">
        <w:rPr>
          <w:rFonts w:ascii="Times New Roman" w:hAnsi="Times New Roman" w:cs="Times New Roman"/>
          <w:sz w:val="24"/>
          <w:szCs w:val="28"/>
          <w:lang w:val="en-US"/>
        </w:rPr>
        <w:t xml:space="preserve">He wrote </w:t>
      </w:r>
      <w:r w:rsidRPr="009B6DB3">
        <w:rPr>
          <w:rFonts w:ascii="Times New Roman" w:hAnsi="Times New Roman" w:cs="Times New Roman"/>
          <w:i/>
          <w:iCs/>
          <w:sz w:val="24"/>
          <w:szCs w:val="28"/>
          <w:lang w:val="en-US"/>
        </w:rPr>
        <w:t>Bleak House</w:t>
      </w:r>
      <w:r w:rsidRPr="009B6DB3">
        <w:rPr>
          <w:rFonts w:ascii="Times New Roman" w:hAnsi="Times New Roman" w:cs="Times New Roman"/>
          <w:sz w:val="24"/>
          <w:szCs w:val="28"/>
          <w:lang w:val="en-US"/>
        </w:rPr>
        <w:t xml:space="preserve"> next – that’s my </w:t>
      </w:r>
      <w:proofErr w:type="spellStart"/>
      <w:r w:rsidRPr="009B6DB3">
        <w:rPr>
          <w:rFonts w:ascii="Times New Roman" w:hAnsi="Times New Roman" w:cs="Times New Roman"/>
          <w:sz w:val="24"/>
          <w:szCs w:val="28"/>
          <w:lang w:val="en-US"/>
        </w:rPr>
        <w:t>favourite</w:t>
      </w:r>
      <w:proofErr w:type="spellEnd"/>
      <w:r w:rsidRPr="009B6DB3">
        <w:rPr>
          <w:rFonts w:ascii="Times New Roman" w:hAnsi="Times New Roman" w:cs="Times New Roman"/>
          <w:sz w:val="24"/>
          <w:szCs w:val="28"/>
          <w:lang w:val="en-US"/>
        </w:rPr>
        <w:t xml:space="preserve"> of his novels.</w:t>
      </w:r>
    </w:p>
    <w:p w:rsidR="00AB1E7E" w:rsidRPr="009B6DB3" w:rsidRDefault="00AB1E7E" w:rsidP="00AB1E7E">
      <w:pPr>
        <w:ind w:firstLine="709"/>
        <w:contextualSpacing/>
        <w:jc w:val="both"/>
        <w:rPr>
          <w:rFonts w:ascii="Times New Roman" w:hAnsi="Times New Roman" w:cs="Times New Roman"/>
          <w:sz w:val="24"/>
          <w:szCs w:val="28"/>
          <w:lang w:val="en-US"/>
        </w:rPr>
      </w:pPr>
      <w:r w:rsidRPr="009B6DB3">
        <w:rPr>
          <w:rFonts w:ascii="Times New Roman" w:hAnsi="Times New Roman" w:cs="Times New Roman"/>
          <w:b/>
          <w:bCs/>
          <w:sz w:val="24"/>
          <w:szCs w:val="28"/>
          <w:lang w:val="en-US"/>
        </w:rPr>
        <w:t xml:space="preserve">GRAHAM: </w:t>
      </w:r>
      <w:r w:rsidRPr="009B6DB3">
        <w:rPr>
          <w:rFonts w:ascii="Times New Roman" w:hAnsi="Times New Roman" w:cs="Times New Roman"/>
          <w:sz w:val="24"/>
          <w:szCs w:val="28"/>
          <w:lang w:val="en-US"/>
        </w:rPr>
        <w:t>Yes, mine too. His satire of the legal system is pretty powerful.</w:t>
      </w:r>
    </w:p>
    <w:p w:rsidR="00AB1E7E" w:rsidRPr="009B6DB3" w:rsidRDefault="00AB1E7E" w:rsidP="00AB1E7E">
      <w:pPr>
        <w:ind w:firstLine="709"/>
        <w:contextualSpacing/>
        <w:jc w:val="both"/>
        <w:rPr>
          <w:rFonts w:ascii="Times New Roman" w:hAnsi="Times New Roman" w:cs="Times New Roman"/>
          <w:sz w:val="24"/>
          <w:szCs w:val="28"/>
          <w:u w:val="single"/>
          <w:lang w:val="en-US"/>
        </w:rPr>
      </w:pPr>
      <w:r w:rsidRPr="009B6DB3">
        <w:rPr>
          <w:rFonts w:ascii="Times New Roman" w:hAnsi="Times New Roman" w:cs="Times New Roman"/>
          <w:b/>
          <w:bCs/>
          <w:sz w:val="24"/>
          <w:szCs w:val="28"/>
          <w:lang w:val="en-US"/>
        </w:rPr>
        <w:t>CATHY</w:t>
      </w:r>
      <w:proofErr w:type="gramStart"/>
      <w:r w:rsidRPr="009B6DB3">
        <w:rPr>
          <w:rFonts w:ascii="Times New Roman" w:hAnsi="Times New Roman" w:cs="Times New Roman"/>
          <w:b/>
          <w:bCs/>
          <w:sz w:val="24"/>
          <w:szCs w:val="28"/>
          <w:lang w:val="en-US"/>
        </w:rPr>
        <w:t>:</w:t>
      </w:r>
      <w:r w:rsidRPr="009B6DB3">
        <w:rPr>
          <w:rFonts w:ascii="Times New Roman" w:hAnsi="Times New Roman" w:cs="Times New Roman"/>
          <w:sz w:val="24"/>
          <w:szCs w:val="28"/>
          <w:lang w:val="en-US"/>
        </w:rPr>
        <w:t xml:space="preserve"> That’s true, but think</w:t>
      </w:r>
      <w:proofErr w:type="gramEnd"/>
      <w:r w:rsidRPr="009B6DB3">
        <w:rPr>
          <w:rFonts w:ascii="Times New Roman" w:hAnsi="Times New Roman" w:cs="Times New Roman"/>
          <w:sz w:val="24"/>
          <w:szCs w:val="28"/>
          <w:lang w:val="en-US"/>
        </w:rPr>
        <w:t xml:space="preserve"> about Esther, </w:t>
      </w:r>
      <w:r w:rsidRPr="009B6DB3">
        <w:rPr>
          <w:rFonts w:ascii="Times New Roman" w:hAnsi="Times New Roman" w:cs="Times New Roman"/>
          <w:sz w:val="24"/>
          <w:szCs w:val="28"/>
          <w:u w:val="single"/>
          <w:lang w:val="en-US"/>
        </w:rPr>
        <w:t xml:space="preserve">the heroine. As a child she lives with someone she doesn’t know is her aunt, who treats her very badly. Then she’s very happy living with her guardian, and he puts her in charge of the household. And at the end she gets married and her guardian gives her and her husband a house, where of course they’re very happy </w:t>
      </w:r>
      <w:r w:rsidRPr="009B6DB3">
        <w:rPr>
          <w:rFonts w:ascii="Times New Roman" w:hAnsi="Times New Roman" w:cs="Times New Roman"/>
          <w:b/>
          <w:bCs/>
          <w:sz w:val="24"/>
          <w:szCs w:val="28"/>
          <w:u w:val="single"/>
          <w:lang w:val="en-US"/>
        </w:rPr>
        <w:t>(Q9).</w:t>
      </w:r>
    </w:p>
    <w:p w:rsidR="00AB1E7E" w:rsidRPr="009B6DB3" w:rsidRDefault="00AB1E7E" w:rsidP="00AB1E7E">
      <w:pPr>
        <w:ind w:firstLine="709"/>
        <w:contextualSpacing/>
        <w:jc w:val="both"/>
        <w:rPr>
          <w:rFonts w:ascii="Times New Roman" w:hAnsi="Times New Roman" w:cs="Times New Roman"/>
          <w:sz w:val="24"/>
          <w:szCs w:val="28"/>
          <w:lang w:val="en-US"/>
        </w:rPr>
      </w:pPr>
      <w:r w:rsidRPr="009B6DB3">
        <w:rPr>
          <w:rFonts w:ascii="Times New Roman" w:hAnsi="Times New Roman" w:cs="Times New Roman"/>
          <w:b/>
          <w:bCs/>
          <w:sz w:val="24"/>
          <w:szCs w:val="28"/>
          <w:lang w:val="en-US"/>
        </w:rPr>
        <w:t>GRAHAM:</w:t>
      </w:r>
      <w:r w:rsidRPr="009B6DB3">
        <w:rPr>
          <w:rFonts w:ascii="Times New Roman" w:hAnsi="Times New Roman" w:cs="Times New Roman"/>
          <w:sz w:val="24"/>
          <w:szCs w:val="28"/>
          <w:lang w:val="en-US"/>
        </w:rPr>
        <w:t xml:space="preserve"> Yes, I like that.</w:t>
      </w:r>
    </w:p>
    <w:p w:rsidR="00AB1E7E" w:rsidRPr="009B6DB3" w:rsidRDefault="00AB1E7E" w:rsidP="00AB1E7E">
      <w:pPr>
        <w:ind w:firstLine="709"/>
        <w:contextualSpacing/>
        <w:jc w:val="both"/>
        <w:rPr>
          <w:rFonts w:ascii="Times New Roman" w:hAnsi="Times New Roman" w:cs="Times New Roman"/>
          <w:sz w:val="24"/>
          <w:szCs w:val="28"/>
          <w:lang w:val="en-US"/>
        </w:rPr>
      </w:pPr>
      <w:r w:rsidRPr="009B6DB3">
        <w:rPr>
          <w:rFonts w:ascii="Times New Roman" w:hAnsi="Times New Roman" w:cs="Times New Roman"/>
          <w:b/>
          <w:bCs/>
          <w:sz w:val="24"/>
          <w:szCs w:val="28"/>
          <w:lang w:val="en-US"/>
        </w:rPr>
        <w:t>CATHY:</w:t>
      </w:r>
      <w:r w:rsidRPr="009B6DB3">
        <w:rPr>
          <w:rFonts w:ascii="Times New Roman" w:hAnsi="Times New Roman" w:cs="Times New Roman"/>
          <w:sz w:val="24"/>
          <w:szCs w:val="28"/>
          <w:lang w:val="en-US"/>
        </w:rPr>
        <w:t xml:space="preserve"> What shall we take next? </w:t>
      </w:r>
      <w:proofErr w:type="gramStart"/>
      <w:r w:rsidRPr="009B6DB3">
        <w:rPr>
          <w:rFonts w:ascii="Times New Roman" w:hAnsi="Times New Roman" w:cs="Times New Roman"/>
          <w:i/>
          <w:iCs/>
          <w:sz w:val="24"/>
          <w:szCs w:val="28"/>
          <w:lang w:val="en-US"/>
        </w:rPr>
        <w:t xml:space="preserve">Little </w:t>
      </w:r>
      <w:proofErr w:type="spellStart"/>
      <w:r w:rsidRPr="009B6DB3">
        <w:rPr>
          <w:rFonts w:ascii="Times New Roman" w:hAnsi="Times New Roman" w:cs="Times New Roman"/>
          <w:i/>
          <w:iCs/>
          <w:sz w:val="24"/>
          <w:szCs w:val="28"/>
          <w:lang w:val="en-US"/>
        </w:rPr>
        <w:t>Dorrit</w:t>
      </w:r>
      <w:proofErr w:type="spellEnd"/>
      <w:r w:rsidRPr="009B6DB3">
        <w:rPr>
          <w:rFonts w:ascii="Times New Roman" w:hAnsi="Times New Roman" w:cs="Times New Roman"/>
          <w:sz w:val="24"/>
          <w:szCs w:val="28"/>
          <w:lang w:val="en-US"/>
        </w:rPr>
        <w:t>?</w:t>
      </w:r>
      <w:proofErr w:type="gramEnd"/>
      <w:r w:rsidRPr="009B6DB3">
        <w:rPr>
          <w:rFonts w:ascii="Times New Roman" w:hAnsi="Times New Roman" w:cs="Times New Roman"/>
          <w:sz w:val="24"/>
          <w:szCs w:val="28"/>
          <w:lang w:val="en-US"/>
        </w:rPr>
        <w:t xml:space="preserve"> Old </w:t>
      </w:r>
      <w:proofErr w:type="spellStart"/>
      <w:r w:rsidRPr="009B6DB3">
        <w:rPr>
          <w:rFonts w:ascii="Times New Roman" w:hAnsi="Times New Roman" w:cs="Times New Roman"/>
          <w:sz w:val="24"/>
          <w:szCs w:val="28"/>
          <w:lang w:val="en-US"/>
        </w:rPr>
        <w:t>Mr</w:t>
      </w:r>
      <w:proofErr w:type="spellEnd"/>
      <w:r w:rsidRPr="009B6DB3">
        <w:rPr>
          <w:rFonts w:ascii="Times New Roman" w:hAnsi="Times New Roman" w:cs="Times New Roman"/>
          <w:sz w:val="24"/>
          <w:szCs w:val="28"/>
          <w:lang w:val="en-US"/>
        </w:rPr>
        <w:t xml:space="preserve"> </w:t>
      </w:r>
      <w:proofErr w:type="spellStart"/>
      <w:r w:rsidRPr="009B6DB3">
        <w:rPr>
          <w:rFonts w:ascii="Times New Roman" w:hAnsi="Times New Roman" w:cs="Times New Roman"/>
          <w:sz w:val="24"/>
          <w:szCs w:val="28"/>
          <w:lang w:val="en-US"/>
        </w:rPr>
        <w:t>Dorrit</w:t>
      </w:r>
      <w:proofErr w:type="spellEnd"/>
      <w:r w:rsidRPr="009B6DB3">
        <w:rPr>
          <w:rFonts w:ascii="Times New Roman" w:hAnsi="Times New Roman" w:cs="Times New Roman"/>
          <w:sz w:val="24"/>
          <w:szCs w:val="28"/>
          <w:lang w:val="en-US"/>
        </w:rPr>
        <w:t xml:space="preserve"> has been in a debtors’ prison for years …</w:t>
      </w:r>
    </w:p>
    <w:p w:rsidR="00AB1E7E" w:rsidRPr="009B6DB3" w:rsidRDefault="00AB1E7E" w:rsidP="00AB1E7E">
      <w:pPr>
        <w:ind w:firstLine="709"/>
        <w:contextualSpacing/>
        <w:jc w:val="both"/>
        <w:rPr>
          <w:rFonts w:ascii="Times New Roman" w:hAnsi="Times New Roman" w:cs="Times New Roman"/>
          <w:sz w:val="24"/>
          <w:szCs w:val="28"/>
          <w:lang w:val="en-US"/>
        </w:rPr>
      </w:pPr>
      <w:r w:rsidRPr="009B6DB3">
        <w:rPr>
          <w:rFonts w:ascii="Times New Roman" w:hAnsi="Times New Roman" w:cs="Times New Roman"/>
          <w:b/>
          <w:bCs/>
          <w:sz w:val="24"/>
          <w:szCs w:val="28"/>
          <w:lang w:val="en-US"/>
        </w:rPr>
        <w:t>GRAHAM:</w:t>
      </w:r>
      <w:r w:rsidRPr="009B6DB3">
        <w:rPr>
          <w:rFonts w:ascii="Times New Roman" w:hAnsi="Times New Roman" w:cs="Times New Roman"/>
          <w:sz w:val="24"/>
          <w:szCs w:val="28"/>
          <w:lang w:val="en-US"/>
        </w:rPr>
        <w:t xml:space="preserve"> So was </w:t>
      </w:r>
      <w:proofErr w:type="spellStart"/>
      <w:r w:rsidRPr="009B6DB3">
        <w:rPr>
          <w:rFonts w:ascii="Times New Roman" w:hAnsi="Times New Roman" w:cs="Times New Roman"/>
          <w:sz w:val="24"/>
          <w:szCs w:val="28"/>
          <w:lang w:val="en-US"/>
        </w:rPr>
        <w:t>Dicken’s</w:t>
      </w:r>
      <w:proofErr w:type="spellEnd"/>
      <w:r w:rsidRPr="009B6DB3">
        <w:rPr>
          <w:rFonts w:ascii="Times New Roman" w:hAnsi="Times New Roman" w:cs="Times New Roman"/>
          <w:sz w:val="24"/>
          <w:szCs w:val="28"/>
          <w:lang w:val="en-US"/>
        </w:rPr>
        <w:t xml:space="preserve"> father, wasn’t he?</w:t>
      </w:r>
    </w:p>
    <w:p w:rsidR="00AB1E7E" w:rsidRPr="009B6DB3" w:rsidRDefault="00AB1E7E" w:rsidP="00AB1E7E">
      <w:pPr>
        <w:ind w:firstLine="709"/>
        <w:contextualSpacing/>
        <w:jc w:val="both"/>
        <w:rPr>
          <w:rFonts w:ascii="Times New Roman" w:hAnsi="Times New Roman" w:cs="Times New Roman"/>
          <w:sz w:val="24"/>
          <w:szCs w:val="28"/>
          <w:lang w:val="en-US"/>
        </w:rPr>
      </w:pPr>
      <w:r w:rsidRPr="009B6DB3">
        <w:rPr>
          <w:rFonts w:ascii="Times New Roman" w:hAnsi="Times New Roman" w:cs="Times New Roman"/>
          <w:b/>
          <w:bCs/>
          <w:sz w:val="24"/>
          <w:szCs w:val="28"/>
          <w:lang w:val="en-US"/>
        </w:rPr>
        <w:t>CATHY:</w:t>
      </w:r>
      <w:r w:rsidRPr="009B6DB3">
        <w:rPr>
          <w:rFonts w:ascii="Times New Roman" w:hAnsi="Times New Roman" w:cs="Times New Roman"/>
          <w:sz w:val="24"/>
          <w:szCs w:val="28"/>
          <w:lang w:val="en-US"/>
        </w:rPr>
        <w:t xml:space="preserve"> That’s right.</w:t>
      </w:r>
    </w:p>
    <w:p w:rsidR="00AB1E7E" w:rsidRPr="009B6DB3" w:rsidRDefault="00AB1E7E" w:rsidP="00AB1E7E">
      <w:pPr>
        <w:ind w:firstLine="709"/>
        <w:contextualSpacing/>
        <w:jc w:val="both"/>
        <w:rPr>
          <w:rFonts w:ascii="Times New Roman" w:hAnsi="Times New Roman" w:cs="Times New Roman"/>
          <w:sz w:val="24"/>
          <w:szCs w:val="28"/>
          <w:u w:val="single"/>
          <w:lang w:val="en-US"/>
        </w:rPr>
      </w:pPr>
      <w:r w:rsidRPr="009B6DB3">
        <w:rPr>
          <w:rFonts w:ascii="Times New Roman" w:hAnsi="Times New Roman" w:cs="Times New Roman"/>
          <w:b/>
          <w:bCs/>
          <w:sz w:val="24"/>
          <w:szCs w:val="28"/>
          <w:lang w:val="en-US"/>
        </w:rPr>
        <w:t>GRAHAM:</w:t>
      </w:r>
      <w:r w:rsidRPr="009B6DB3">
        <w:rPr>
          <w:rFonts w:ascii="Times New Roman" w:hAnsi="Times New Roman" w:cs="Times New Roman"/>
          <w:sz w:val="24"/>
          <w:szCs w:val="28"/>
          <w:lang w:val="en-US"/>
        </w:rPr>
        <w:t xml:space="preserve"> What about focusing on </w:t>
      </w:r>
      <w:r w:rsidRPr="009B6DB3">
        <w:rPr>
          <w:rFonts w:ascii="Times New Roman" w:hAnsi="Times New Roman" w:cs="Times New Roman"/>
          <w:sz w:val="24"/>
          <w:szCs w:val="28"/>
          <w:u w:val="single"/>
          <w:lang w:val="en-US"/>
        </w:rPr>
        <w:t xml:space="preserve">the part when </w:t>
      </w:r>
      <w:proofErr w:type="spellStart"/>
      <w:r w:rsidRPr="009B6DB3">
        <w:rPr>
          <w:rFonts w:ascii="Times New Roman" w:hAnsi="Times New Roman" w:cs="Times New Roman"/>
          <w:sz w:val="24"/>
          <w:szCs w:val="28"/>
          <w:u w:val="single"/>
          <w:lang w:val="en-US"/>
        </w:rPr>
        <w:t>Mr</w:t>
      </w:r>
      <w:proofErr w:type="spellEnd"/>
      <w:r w:rsidRPr="009B6DB3">
        <w:rPr>
          <w:rFonts w:ascii="Times New Roman" w:hAnsi="Times New Roman" w:cs="Times New Roman"/>
          <w:sz w:val="24"/>
          <w:szCs w:val="28"/>
          <w:u w:val="single"/>
          <w:lang w:val="en-US"/>
        </w:rPr>
        <w:t xml:space="preserve"> </w:t>
      </w:r>
      <w:proofErr w:type="spellStart"/>
      <w:r w:rsidRPr="009B6DB3">
        <w:rPr>
          <w:rFonts w:ascii="Times New Roman" w:hAnsi="Times New Roman" w:cs="Times New Roman"/>
          <w:sz w:val="24"/>
          <w:szCs w:val="28"/>
          <w:u w:val="single"/>
          <w:lang w:val="en-US"/>
        </w:rPr>
        <w:t>Dorrit</w:t>
      </w:r>
      <w:proofErr w:type="spellEnd"/>
      <w:r w:rsidRPr="009B6DB3">
        <w:rPr>
          <w:rFonts w:ascii="Times New Roman" w:hAnsi="Times New Roman" w:cs="Times New Roman"/>
          <w:sz w:val="24"/>
          <w:szCs w:val="28"/>
          <w:u w:val="single"/>
          <w:lang w:val="en-US"/>
        </w:rPr>
        <w:t xml:space="preserve"> inherits a fortune, and he starts pretending he’s always been rich? </w:t>
      </w:r>
      <w:r w:rsidRPr="009B6DB3">
        <w:rPr>
          <w:rFonts w:ascii="Times New Roman" w:hAnsi="Times New Roman" w:cs="Times New Roman"/>
          <w:b/>
          <w:bCs/>
          <w:sz w:val="24"/>
          <w:szCs w:val="28"/>
          <w:u w:val="single"/>
          <w:lang w:val="en-US"/>
        </w:rPr>
        <w:t>(Q10)</w:t>
      </w:r>
    </w:p>
    <w:p w:rsidR="00AB1E7E" w:rsidRPr="009B6DB3" w:rsidRDefault="00AB1E7E" w:rsidP="00AB1E7E">
      <w:pPr>
        <w:ind w:firstLine="709"/>
        <w:contextualSpacing/>
        <w:jc w:val="both"/>
        <w:rPr>
          <w:rFonts w:ascii="Times New Roman" w:hAnsi="Times New Roman" w:cs="Times New Roman"/>
          <w:sz w:val="24"/>
          <w:szCs w:val="28"/>
          <w:lang w:val="en-US"/>
        </w:rPr>
      </w:pPr>
      <w:r w:rsidRPr="009B6DB3">
        <w:rPr>
          <w:rFonts w:ascii="Times New Roman" w:hAnsi="Times New Roman" w:cs="Times New Roman"/>
          <w:b/>
          <w:bCs/>
          <w:sz w:val="24"/>
          <w:szCs w:val="28"/>
          <w:lang w:val="en-US"/>
        </w:rPr>
        <w:t>CATHY:</w:t>
      </w:r>
      <w:r w:rsidRPr="009B6DB3">
        <w:rPr>
          <w:rFonts w:ascii="Times New Roman" w:hAnsi="Times New Roman" w:cs="Times New Roman"/>
          <w:sz w:val="24"/>
          <w:szCs w:val="28"/>
          <w:lang w:val="en-US"/>
        </w:rPr>
        <w:t xml:space="preserve"> Good idea.</w:t>
      </w:r>
    </w:p>
    <w:p w:rsidR="00AB1E7E" w:rsidRPr="009B6DB3" w:rsidRDefault="00AB1E7E" w:rsidP="00AB1E7E">
      <w:pPr>
        <w:ind w:firstLine="709"/>
        <w:contextualSpacing/>
        <w:jc w:val="both"/>
        <w:rPr>
          <w:rFonts w:ascii="Times New Roman" w:hAnsi="Times New Roman" w:cs="Times New Roman"/>
          <w:sz w:val="24"/>
          <w:szCs w:val="28"/>
          <w:lang w:val="en-US"/>
        </w:rPr>
      </w:pPr>
      <w:r w:rsidRPr="009B6DB3">
        <w:rPr>
          <w:rFonts w:ascii="Times New Roman" w:hAnsi="Times New Roman" w:cs="Times New Roman"/>
          <w:b/>
          <w:bCs/>
          <w:sz w:val="24"/>
          <w:szCs w:val="28"/>
          <w:lang w:val="en-US"/>
        </w:rPr>
        <w:t>GRAHAM:</w:t>
      </w:r>
      <w:r w:rsidRPr="009B6DB3">
        <w:rPr>
          <w:rFonts w:ascii="Times New Roman" w:hAnsi="Times New Roman" w:cs="Times New Roman"/>
          <w:sz w:val="24"/>
          <w:szCs w:val="28"/>
          <w:lang w:val="en-US"/>
        </w:rPr>
        <w:t xml:space="preserve"> OK, so next we need to think about what materials we want to illustrate each issue. That’s going to be quite hard.</w:t>
      </w:r>
    </w:p>
    <w:p w:rsidR="00AB1E7E" w:rsidRDefault="00AB1E7E" w:rsidP="00AB1E7E">
      <w:pPr>
        <w:jc w:val="both"/>
        <w:rPr>
          <w:rFonts w:ascii="Times New Roman" w:hAnsi="Times New Roman" w:cs="Times New Roman"/>
          <w:sz w:val="28"/>
          <w:szCs w:val="28"/>
          <w:lang w:val="en-US"/>
        </w:rPr>
      </w:pPr>
    </w:p>
    <w:p w:rsidR="00AB1E7E" w:rsidRPr="00AB1E7E" w:rsidRDefault="00AB1E7E" w:rsidP="00AB1E7E">
      <w:pPr>
        <w:jc w:val="center"/>
        <w:rPr>
          <w:rFonts w:ascii="Times New Roman" w:hAnsi="Times New Roman" w:cs="Times New Roman"/>
          <w:b/>
          <w:sz w:val="28"/>
          <w:szCs w:val="28"/>
          <w:lang w:val="en-US"/>
        </w:rPr>
      </w:pPr>
      <w:r w:rsidRPr="00245E13">
        <w:rPr>
          <w:rFonts w:ascii="Times New Roman" w:hAnsi="Times New Roman" w:cs="Times New Roman"/>
          <w:b/>
          <w:sz w:val="28"/>
          <w:szCs w:val="28"/>
          <w:lang w:val="en-US"/>
        </w:rPr>
        <w:t>Part 2</w:t>
      </w:r>
    </w:p>
    <w:p w:rsidR="00AB1E7E" w:rsidRPr="00245E13" w:rsidRDefault="00AB1E7E" w:rsidP="00AB1E7E">
      <w:pPr>
        <w:contextualSpacing/>
        <w:jc w:val="both"/>
        <w:rPr>
          <w:rFonts w:ascii="Times New Roman" w:hAnsi="Times New Roman" w:cs="Times New Roman"/>
          <w:sz w:val="24"/>
          <w:szCs w:val="28"/>
          <w:lang w:val="en-US"/>
        </w:rPr>
      </w:pPr>
      <w:r w:rsidRPr="00245E13">
        <w:rPr>
          <w:rFonts w:ascii="Times New Roman" w:hAnsi="Times New Roman" w:cs="Times New Roman"/>
          <w:b/>
          <w:sz w:val="24"/>
          <w:szCs w:val="28"/>
          <w:lang w:val="en-US"/>
        </w:rPr>
        <w:t>Presenter:</w:t>
      </w:r>
      <w:r w:rsidRPr="00245E13">
        <w:rPr>
          <w:rFonts w:ascii="Times New Roman" w:hAnsi="Times New Roman" w:cs="Times New Roman"/>
          <w:sz w:val="24"/>
          <w:szCs w:val="28"/>
          <w:lang w:val="en-US"/>
        </w:rPr>
        <w:t xml:space="preserve"> If you've spent your life experimenting with diets but still haven't got it right, there could be a very good reason. It could be that what you need is rather less pasta and whole meal bread, and a couple of rich, fatty steaks instead. This controversial approach to dieting maintains that the 'one diet suits all' concept is just as ridiculous as one-size clothes, and that the key to a healthy diet lies in our blood group. Josephine Maguire is here to tell us how it works.</w:t>
      </w:r>
    </w:p>
    <w:p w:rsidR="00AB1E7E" w:rsidRPr="00245E13" w:rsidRDefault="00AB1E7E" w:rsidP="00AB1E7E">
      <w:pPr>
        <w:contextualSpacing/>
        <w:jc w:val="both"/>
        <w:rPr>
          <w:rFonts w:ascii="Times New Roman" w:hAnsi="Times New Roman" w:cs="Times New Roman"/>
          <w:sz w:val="24"/>
          <w:szCs w:val="28"/>
          <w:lang w:val="en-US"/>
        </w:rPr>
      </w:pPr>
      <w:r w:rsidRPr="00245E13">
        <w:rPr>
          <w:rFonts w:ascii="Times New Roman" w:hAnsi="Times New Roman" w:cs="Times New Roman"/>
          <w:b/>
          <w:sz w:val="24"/>
          <w:szCs w:val="28"/>
          <w:lang w:val="en-US"/>
        </w:rPr>
        <w:t>Josephine:</w:t>
      </w:r>
      <w:r w:rsidRPr="00245E13">
        <w:rPr>
          <w:rFonts w:ascii="Times New Roman" w:hAnsi="Times New Roman" w:cs="Times New Roman"/>
          <w:sz w:val="24"/>
          <w:szCs w:val="28"/>
          <w:lang w:val="en-US"/>
        </w:rPr>
        <w:t xml:space="preserve"> The revelation that our blood group determines our diet has come as a shock to those of us who thought we were doing the right thing by avoiding meat and loading up on vegetables and pulses. It now appears we can no more decide what's good for us … any more than we can decide our eye or natural hair </w:t>
      </w:r>
      <w:proofErr w:type="spellStart"/>
      <w:r w:rsidRPr="00245E13">
        <w:rPr>
          <w:rFonts w:ascii="Times New Roman" w:hAnsi="Times New Roman" w:cs="Times New Roman"/>
          <w:sz w:val="24"/>
          <w:szCs w:val="28"/>
          <w:lang w:val="en-US"/>
        </w:rPr>
        <w:t>colour</w:t>
      </w:r>
      <w:proofErr w:type="spellEnd"/>
      <w:r w:rsidRPr="00245E13">
        <w:rPr>
          <w:rFonts w:ascii="Times New Roman" w:hAnsi="Times New Roman" w:cs="Times New Roman"/>
          <w:sz w:val="24"/>
          <w:szCs w:val="28"/>
          <w:lang w:val="en-US"/>
        </w:rPr>
        <w:t xml:space="preserve">. For example, it may come as a surprise to people belonging to blood type O that, to remain healthy, they should eat poultry and fish and small-but-frequent servings of red meat - but not pork -with some vegetables and fruit. They should also avoid grains, especially wheat, pulses and dairy products. And, while animal protein may make </w:t>
      </w:r>
      <w:proofErr w:type="spellStart"/>
      <w:r w:rsidRPr="00245E13">
        <w:rPr>
          <w:rFonts w:ascii="Times New Roman" w:hAnsi="Times New Roman" w:cs="Times New Roman"/>
          <w:sz w:val="24"/>
          <w:szCs w:val="28"/>
          <w:lang w:val="en-US"/>
        </w:rPr>
        <w:t>Os</w:t>
      </w:r>
      <w:proofErr w:type="spellEnd"/>
      <w:r w:rsidRPr="00245E13">
        <w:rPr>
          <w:rFonts w:ascii="Times New Roman" w:hAnsi="Times New Roman" w:cs="Times New Roman"/>
          <w:sz w:val="24"/>
          <w:szCs w:val="28"/>
          <w:lang w:val="en-US"/>
        </w:rPr>
        <w:t xml:space="preserve"> energetic, it has the opposite effect on </w:t>
      </w:r>
      <w:proofErr w:type="gramStart"/>
      <w:r w:rsidRPr="00245E13">
        <w:rPr>
          <w:rFonts w:ascii="Times New Roman" w:hAnsi="Times New Roman" w:cs="Times New Roman"/>
          <w:sz w:val="24"/>
          <w:szCs w:val="28"/>
          <w:lang w:val="en-US"/>
        </w:rPr>
        <w:t>As</w:t>
      </w:r>
      <w:proofErr w:type="gramEnd"/>
      <w:r w:rsidRPr="00245E13">
        <w:rPr>
          <w:rFonts w:ascii="Times New Roman" w:hAnsi="Times New Roman" w:cs="Times New Roman"/>
          <w:sz w:val="24"/>
          <w:szCs w:val="28"/>
          <w:lang w:val="en-US"/>
        </w:rPr>
        <w:t>, who thrive on pulses, cereals, vegetables and fruit. Those lucky enough to belong to group B can eat just about anything they want! The idea that there is a relationship between blood group and diet shouldn't come as such a surprise, since there are already well-</w:t>
      </w:r>
      <w:proofErr w:type="spellStart"/>
      <w:r w:rsidRPr="00245E13">
        <w:rPr>
          <w:rFonts w:ascii="Times New Roman" w:hAnsi="Times New Roman" w:cs="Times New Roman"/>
          <w:sz w:val="24"/>
          <w:szCs w:val="28"/>
          <w:lang w:val="en-US"/>
        </w:rPr>
        <w:t>recognised</w:t>
      </w:r>
      <w:proofErr w:type="spellEnd"/>
      <w:r w:rsidRPr="00245E13">
        <w:rPr>
          <w:rFonts w:ascii="Times New Roman" w:hAnsi="Times New Roman" w:cs="Times New Roman"/>
          <w:sz w:val="24"/>
          <w:szCs w:val="28"/>
          <w:lang w:val="en-US"/>
        </w:rPr>
        <w:t xml:space="preserve"> links between blood type and susceptibility to certain illnesses and diseases. For instance, </w:t>
      </w:r>
      <w:proofErr w:type="spellStart"/>
      <w:r w:rsidRPr="00245E13">
        <w:rPr>
          <w:rFonts w:ascii="Times New Roman" w:hAnsi="Times New Roman" w:cs="Times New Roman"/>
          <w:sz w:val="24"/>
          <w:szCs w:val="28"/>
          <w:lang w:val="en-US"/>
        </w:rPr>
        <w:t>Os</w:t>
      </w:r>
      <w:proofErr w:type="spellEnd"/>
      <w:r w:rsidRPr="00245E13">
        <w:rPr>
          <w:rFonts w:ascii="Times New Roman" w:hAnsi="Times New Roman" w:cs="Times New Roman"/>
          <w:sz w:val="24"/>
          <w:szCs w:val="28"/>
          <w:lang w:val="en-US"/>
        </w:rPr>
        <w:t xml:space="preserve"> are more prone to ulcers, while </w:t>
      </w:r>
      <w:proofErr w:type="gramStart"/>
      <w:r w:rsidRPr="00245E13">
        <w:rPr>
          <w:rFonts w:ascii="Times New Roman" w:hAnsi="Times New Roman" w:cs="Times New Roman"/>
          <w:sz w:val="24"/>
          <w:szCs w:val="28"/>
          <w:lang w:val="en-US"/>
        </w:rPr>
        <w:t>As</w:t>
      </w:r>
      <w:proofErr w:type="gramEnd"/>
      <w:r w:rsidRPr="00245E13">
        <w:rPr>
          <w:rFonts w:ascii="Times New Roman" w:hAnsi="Times New Roman" w:cs="Times New Roman"/>
          <w:sz w:val="24"/>
          <w:szCs w:val="28"/>
          <w:lang w:val="en-US"/>
        </w:rPr>
        <w:t xml:space="preserve"> are prone to cancer - and, as every lay person knows, it's vital for medical staff to know the blood group of a patient before </w:t>
      </w:r>
      <w:r w:rsidRPr="00245E13">
        <w:rPr>
          <w:rFonts w:ascii="Times New Roman" w:hAnsi="Times New Roman" w:cs="Times New Roman"/>
          <w:sz w:val="24"/>
          <w:szCs w:val="28"/>
          <w:lang w:val="en-US"/>
        </w:rPr>
        <w:lastRenderedPageBreak/>
        <w:t xml:space="preserve">giving them a transfusion. The reason for this is that blood cells of each type identify one another by chemical markers on their surface, called antigens. When blood cells come across something from outside - a bacterium, a virus or blood that's been transfused - they read its markers to identify whether it's friend or foe. If the wrong blood type is transfused, it will be </w:t>
      </w:r>
      <w:proofErr w:type="spellStart"/>
      <w:r w:rsidRPr="00245E13">
        <w:rPr>
          <w:rFonts w:ascii="Times New Roman" w:hAnsi="Times New Roman" w:cs="Times New Roman"/>
          <w:sz w:val="24"/>
          <w:szCs w:val="28"/>
          <w:lang w:val="en-US"/>
        </w:rPr>
        <w:t>labelled</w:t>
      </w:r>
      <w:proofErr w:type="spellEnd"/>
      <w:r w:rsidRPr="00245E13">
        <w:rPr>
          <w:rFonts w:ascii="Times New Roman" w:hAnsi="Times New Roman" w:cs="Times New Roman"/>
          <w:sz w:val="24"/>
          <w:szCs w:val="28"/>
          <w:lang w:val="en-US"/>
        </w:rPr>
        <w:t xml:space="preserve"> 'foe' and antibodies will be sent to destroy it. The connection between blood type and food lies in the discovery that food also has markers, called </w:t>
      </w:r>
      <w:proofErr w:type="spellStart"/>
      <w:r w:rsidRPr="00245E13">
        <w:rPr>
          <w:rFonts w:ascii="Times New Roman" w:hAnsi="Times New Roman" w:cs="Times New Roman"/>
          <w:sz w:val="24"/>
          <w:szCs w:val="28"/>
          <w:lang w:val="en-US"/>
        </w:rPr>
        <w:t>lectins</w:t>
      </w:r>
      <w:proofErr w:type="spellEnd"/>
      <w:r w:rsidRPr="00245E13">
        <w:rPr>
          <w:rFonts w:ascii="Times New Roman" w:hAnsi="Times New Roman" w:cs="Times New Roman"/>
          <w:sz w:val="24"/>
          <w:szCs w:val="28"/>
          <w:lang w:val="en-US"/>
        </w:rPr>
        <w:t xml:space="preserve">, many of which are so similar to antigens that they are identified as such, When enemy </w:t>
      </w:r>
      <w:proofErr w:type="spellStart"/>
      <w:r w:rsidRPr="00245E13">
        <w:rPr>
          <w:rFonts w:ascii="Times New Roman" w:hAnsi="Times New Roman" w:cs="Times New Roman"/>
          <w:sz w:val="24"/>
          <w:szCs w:val="28"/>
          <w:lang w:val="en-US"/>
        </w:rPr>
        <w:t>lectins</w:t>
      </w:r>
      <w:proofErr w:type="spellEnd"/>
      <w:r w:rsidRPr="00245E13">
        <w:rPr>
          <w:rFonts w:ascii="Times New Roman" w:hAnsi="Times New Roman" w:cs="Times New Roman"/>
          <w:sz w:val="24"/>
          <w:szCs w:val="28"/>
          <w:lang w:val="en-US"/>
        </w:rPr>
        <w:t xml:space="preserve"> are spotted on digested food, blood cells clump together in </w:t>
      </w:r>
      <w:proofErr w:type="spellStart"/>
      <w:r w:rsidRPr="00245E13">
        <w:rPr>
          <w:rFonts w:ascii="Times New Roman" w:hAnsi="Times New Roman" w:cs="Times New Roman"/>
          <w:sz w:val="24"/>
          <w:szCs w:val="28"/>
          <w:lang w:val="en-US"/>
        </w:rPr>
        <w:t>defence</w:t>
      </w:r>
      <w:proofErr w:type="spellEnd"/>
      <w:r w:rsidRPr="00245E13">
        <w:rPr>
          <w:rFonts w:ascii="Times New Roman" w:hAnsi="Times New Roman" w:cs="Times New Roman"/>
          <w:sz w:val="24"/>
          <w:szCs w:val="28"/>
          <w:lang w:val="en-US"/>
        </w:rPr>
        <w:t>, resulting in a whole range of metabolic and digestive problems.</w:t>
      </w:r>
      <w:r w:rsidRPr="00245E13">
        <w:rPr>
          <w:sz w:val="20"/>
          <w:lang w:val="en-US"/>
        </w:rPr>
        <w:t xml:space="preserve"> </w:t>
      </w:r>
      <w:r w:rsidRPr="00245E13">
        <w:rPr>
          <w:rFonts w:ascii="Times New Roman" w:hAnsi="Times New Roman" w:cs="Times New Roman"/>
          <w:sz w:val="24"/>
          <w:szCs w:val="28"/>
          <w:lang w:val="en-US"/>
        </w:rPr>
        <w:t xml:space="preserve">The reason for the different nutritional needs of each blood group originates in our past. Around 100,000 years ago it is believed that all humans were type O- hunter-gatherers who ate plenty of meat, but limited amounts of vegetables and absolutely no dairy products. Then </w:t>
      </w:r>
      <w:proofErr w:type="gramStart"/>
      <w:r w:rsidRPr="00245E13">
        <w:rPr>
          <w:rFonts w:ascii="Times New Roman" w:hAnsi="Times New Roman" w:cs="Times New Roman"/>
          <w:sz w:val="24"/>
          <w:szCs w:val="28"/>
          <w:lang w:val="en-US"/>
        </w:rPr>
        <w:t>As</w:t>
      </w:r>
      <w:proofErr w:type="gramEnd"/>
      <w:r w:rsidRPr="00245E13">
        <w:rPr>
          <w:rFonts w:ascii="Times New Roman" w:hAnsi="Times New Roman" w:cs="Times New Roman"/>
          <w:sz w:val="24"/>
          <w:szCs w:val="28"/>
          <w:lang w:val="en-US"/>
        </w:rPr>
        <w:t xml:space="preserve"> evolved, because they were eating an almost exclusively vegetarian diet, but still no milk, while </w:t>
      </w:r>
      <w:proofErr w:type="spellStart"/>
      <w:r w:rsidRPr="00245E13">
        <w:rPr>
          <w:rFonts w:ascii="Times New Roman" w:hAnsi="Times New Roman" w:cs="Times New Roman"/>
          <w:sz w:val="24"/>
          <w:szCs w:val="28"/>
          <w:lang w:val="en-US"/>
        </w:rPr>
        <w:t>Bs</w:t>
      </w:r>
      <w:proofErr w:type="spellEnd"/>
      <w:r w:rsidRPr="00245E13">
        <w:rPr>
          <w:rFonts w:ascii="Times New Roman" w:hAnsi="Times New Roman" w:cs="Times New Roman"/>
          <w:sz w:val="24"/>
          <w:szCs w:val="28"/>
          <w:lang w:val="en-US"/>
        </w:rPr>
        <w:t xml:space="preserve"> appeared even later, among people who were raising animals and consuming dairy products. The most recent group to develop </w:t>
      </w:r>
      <w:proofErr w:type="gramStart"/>
      <w:r w:rsidRPr="00245E13">
        <w:rPr>
          <w:rFonts w:ascii="Times New Roman" w:hAnsi="Times New Roman" w:cs="Times New Roman"/>
          <w:sz w:val="24"/>
          <w:szCs w:val="28"/>
          <w:lang w:val="en-US"/>
        </w:rPr>
        <w:t>are</w:t>
      </w:r>
      <w:proofErr w:type="gramEnd"/>
      <w:r w:rsidRPr="00245E13">
        <w:rPr>
          <w:rFonts w:ascii="Times New Roman" w:hAnsi="Times New Roman" w:cs="Times New Roman"/>
          <w:sz w:val="24"/>
          <w:szCs w:val="28"/>
          <w:lang w:val="en-US"/>
        </w:rPr>
        <w:t xml:space="preserve"> ABs, who emerged around 900 AD and who consume all food groups without ill effect. The bottom line is, if you stick to the basic needs of your blood type, you will be better equipped to fight disease or illness, if and when they rear their ugly heads!</w:t>
      </w:r>
    </w:p>
    <w:p w:rsidR="00483883" w:rsidRPr="00AB1E7E" w:rsidRDefault="00483883">
      <w:pPr>
        <w:rPr>
          <w:lang w:val="en-US"/>
        </w:rPr>
      </w:pPr>
    </w:p>
    <w:sectPr w:rsidR="00483883" w:rsidRPr="00AB1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E1"/>
    <w:rsid w:val="00483883"/>
    <w:rsid w:val="004945E1"/>
    <w:rsid w:val="00AB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7E"/>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7E"/>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1160</Words>
  <Characters>6615</Characters>
  <Application>Microsoft Office Word</Application>
  <DocSecurity>0</DocSecurity>
  <Lines>55</Lines>
  <Paragraphs>15</Paragraphs>
  <ScaleCrop>false</ScaleCrop>
  <Company>UdSU</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2024-12-10T07:40:00Z</cp:lastPrinted>
  <dcterms:created xsi:type="dcterms:W3CDTF">2024-12-10T07:39:00Z</dcterms:created>
  <dcterms:modified xsi:type="dcterms:W3CDTF">2024-12-10T07:40:00Z</dcterms:modified>
</cp:coreProperties>
</file>