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EC6" w:rsidRPr="00E47EC6" w:rsidRDefault="00E47EC6" w:rsidP="00E47EC6">
      <w:pPr>
        <w:pStyle w:val="Default"/>
        <w:spacing w:line="276" w:lineRule="auto"/>
        <w:jc w:val="center"/>
        <w:rPr>
          <w:sz w:val="26"/>
          <w:szCs w:val="26"/>
        </w:rPr>
      </w:pPr>
      <w:r w:rsidRPr="00E47EC6">
        <w:rPr>
          <w:sz w:val="26"/>
          <w:szCs w:val="26"/>
        </w:rPr>
        <w:t>ВСЕРОССИЙСКАЯ ОЛИМПИАДА ШКОЛЬНИКОВ ПО ИСПАНСКОМУ ЯЗЫКУ</w:t>
      </w:r>
    </w:p>
    <w:p w:rsidR="00E47EC6" w:rsidRPr="00E47EC6" w:rsidRDefault="00E47EC6" w:rsidP="00E47EC6">
      <w:pPr>
        <w:pStyle w:val="Default"/>
        <w:spacing w:line="276" w:lineRule="auto"/>
        <w:jc w:val="center"/>
        <w:rPr>
          <w:sz w:val="26"/>
          <w:szCs w:val="26"/>
        </w:rPr>
      </w:pPr>
      <w:r w:rsidRPr="00E47EC6">
        <w:rPr>
          <w:sz w:val="26"/>
          <w:szCs w:val="26"/>
        </w:rPr>
        <w:t>МУНИЦИПАЛЬНЫЙ ЭТАП</w:t>
      </w:r>
    </w:p>
    <w:p w:rsidR="00E47EC6" w:rsidRPr="00E47EC6" w:rsidRDefault="00E47EC6" w:rsidP="00E47EC6">
      <w:pPr>
        <w:pStyle w:val="Default"/>
        <w:spacing w:line="276" w:lineRule="auto"/>
        <w:jc w:val="center"/>
        <w:rPr>
          <w:sz w:val="26"/>
          <w:szCs w:val="26"/>
        </w:rPr>
      </w:pPr>
      <w:r w:rsidRPr="00E47EC6">
        <w:rPr>
          <w:sz w:val="26"/>
          <w:szCs w:val="26"/>
        </w:rPr>
        <w:t>возрастная группа (7-8 классы)</w:t>
      </w:r>
    </w:p>
    <w:p w:rsidR="00E47EC6" w:rsidRPr="00E47EC6" w:rsidRDefault="00E47EC6" w:rsidP="00E47EC6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02954" w:rsidRPr="00E47EC6" w:rsidRDefault="00E47EC6" w:rsidP="00E47EC6">
      <w:pPr>
        <w:jc w:val="center"/>
        <w:rPr>
          <w:rFonts w:ascii="Times New Roman" w:hAnsi="Times New Roman" w:cs="Times New Roman"/>
          <w:sz w:val="26"/>
          <w:szCs w:val="26"/>
        </w:rPr>
      </w:pPr>
      <w:r w:rsidRPr="00E47EC6">
        <w:rPr>
          <w:rFonts w:ascii="Times New Roman" w:hAnsi="Times New Roman" w:cs="Times New Roman"/>
          <w:sz w:val="26"/>
          <w:szCs w:val="26"/>
        </w:rPr>
        <w:t xml:space="preserve">БЛАНК ОТВЕТОВ </w:t>
      </w:r>
    </w:p>
    <w:p w:rsidR="00E47EC6" w:rsidRPr="00E47EC6" w:rsidRDefault="00E47EC6" w:rsidP="00E47EC6">
      <w:pPr>
        <w:jc w:val="right"/>
        <w:rPr>
          <w:rFonts w:ascii="Times New Roman" w:hAnsi="Times New Roman" w:cs="Times New Roman"/>
          <w:sz w:val="26"/>
          <w:szCs w:val="26"/>
        </w:rPr>
      </w:pPr>
      <w:r w:rsidRPr="00E47EC6">
        <w:rPr>
          <w:rFonts w:ascii="Times New Roman" w:hAnsi="Times New Roman" w:cs="Times New Roman"/>
          <w:sz w:val="26"/>
          <w:szCs w:val="26"/>
        </w:rPr>
        <w:t>______________________________________</w:t>
      </w:r>
    </w:p>
    <w:p w:rsidR="00E47EC6" w:rsidRDefault="00E47EC6" w:rsidP="00E47EC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47EC6" w:rsidRPr="00E47EC6" w:rsidRDefault="00E47EC6" w:rsidP="00E47EC6">
      <w:pPr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E47EC6">
        <w:rPr>
          <w:rFonts w:ascii="Times New Roman" w:hAnsi="Times New Roman" w:cs="Times New Roman"/>
          <w:b/>
          <w:sz w:val="26"/>
          <w:szCs w:val="26"/>
        </w:rPr>
        <w:t>Аудирование</w:t>
      </w:r>
      <w:proofErr w:type="spellEnd"/>
    </w:p>
    <w:p w:rsidR="00E47EC6" w:rsidRDefault="00E47EC6" w:rsidP="00E47EC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Задание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E47EC6" w:rsidTr="00E47EC6">
        <w:tc>
          <w:tcPr>
            <w:tcW w:w="2336" w:type="dxa"/>
          </w:tcPr>
          <w:p w:rsidR="00E47EC6" w:rsidRPr="00E47EC6" w:rsidRDefault="00E47EC6" w:rsidP="00E47EC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36" w:type="dxa"/>
          </w:tcPr>
          <w:p w:rsidR="00E47EC6" w:rsidRPr="00E47EC6" w:rsidRDefault="00E47EC6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336" w:type="dxa"/>
          </w:tcPr>
          <w:p w:rsidR="00E47EC6" w:rsidRDefault="00E47EC6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337" w:type="dxa"/>
          </w:tcPr>
          <w:p w:rsidR="00E47EC6" w:rsidRDefault="00E47EC6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</w:tr>
      <w:tr w:rsidR="00E47EC6" w:rsidTr="00E47EC6">
        <w:tc>
          <w:tcPr>
            <w:tcW w:w="2336" w:type="dxa"/>
          </w:tcPr>
          <w:p w:rsidR="00E47EC6" w:rsidRPr="00E47EC6" w:rsidRDefault="00E47EC6" w:rsidP="00E47EC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36" w:type="dxa"/>
          </w:tcPr>
          <w:p w:rsidR="00E47EC6" w:rsidRDefault="00E47EC6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336" w:type="dxa"/>
          </w:tcPr>
          <w:p w:rsidR="00E47EC6" w:rsidRDefault="00E47EC6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337" w:type="dxa"/>
          </w:tcPr>
          <w:p w:rsidR="00E47EC6" w:rsidRDefault="00E47EC6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47EC6" w:rsidRDefault="00E47EC6" w:rsidP="00E47EC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47EC6" w:rsidRDefault="00E47EC6" w:rsidP="00E47EC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Задание 2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337"/>
        <w:gridCol w:w="2338"/>
        <w:gridCol w:w="2338"/>
        <w:gridCol w:w="2338"/>
      </w:tblGrid>
      <w:tr w:rsidR="00C20195" w:rsidTr="00C20195">
        <w:tc>
          <w:tcPr>
            <w:tcW w:w="2337" w:type="dxa"/>
          </w:tcPr>
          <w:p w:rsidR="00C20195" w:rsidRPr="00E47EC6" w:rsidRDefault="00C20195" w:rsidP="00E47EC6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38" w:type="dxa"/>
          </w:tcPr>
          <w:p w:rsidR="00C20195" w:rsidRDefault="00C20195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338" w:type="dxa"/>
          </w:tcPr>
          <w:p w:rsidR="00C20195" w:rsidRDefault="00C20195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338" w:type="dxa"/>
          </w:tcPr>
          <w:p w:rsidR="00C20195" w:rsidRDefault="00C20195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</w:tr>
      <w:tr w:rsidR="00C20195" w:rsidTr="00C20195">
        <w:tc>
          <w:tcPr>
            <w:tcW w:w="2337" w:type="dxa"/>
          </w:tcPr>
          <w:p w:rsidR="00C20195" w:rsidRDefault="00C20195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338" w:type="dxa"/>
          </w:tcPr>
          <w:p w:rsidR="00C20195" w:rsidRDefault="00C20195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338" w:type="dxa"/>
          </w:tcPr>
          <w:p w:rsidR="00C20195" w:rsidRDefault="00C20195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338" w:type="dxa"/>
          </w:tcPr>
          <w:p w:rsidR="00C20195" w:rsidRDefault="00C20195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</w:tr>
    </w:tbl>
    <w:p w:rsidR="00E47EC6" w:rsidRPr="00E47EC6" w:rsidRDefault="00E47EC6" w:rsidP="00E47EC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47EC6" w:rsidRPr="00E47EC6" w:rsidRDefault="00E47EC6" w:rsidP="00E47EC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E47EC6">
        <w:rPr>
          <w:rFonts w:ascii="Times New Roman" w:hAnsi="Times New Roman" w:cs="Times New Roman"/>
          <w:b/>
          <w:sz w:val="26"/>
          <w:szCs w:val="26"/>
        </w:rPr>
        <w:t>Лексико-грамматический тест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E47EC6" w:rsidTr="00E47EC6">
        <w:tc>
          <w:tcPr>
            <w:tcW w:w="1869" w:type="dxa"/>
          </w:tcPr>
          <w:p w:rsidR="00E47EC6" w:rsidRPr="00E47EC6" w:rsidRDefault="00E47EC6" w:rsidP="00E47EC6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9" w:type="dxa"/>
          </w:tcPr>
          <w:p w:rsidR="00E47EC6" w:rsidRDefault="00E47EC6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</w:p>
        </w:tc>
        <w:tc>
          <w:tcPr>
            <w:tcW w:w="1869" w:type="dxa"/>
          </w:tcPr>
          <w:p w:rsidR="00E47EC6" w:rsidRDefault="00E47EC6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1869" w:type="dxa"/>
          </w:tcPr>
          <w:p w:rsidR="00E47EC6" w:rsidRDefault="00E47EC6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1869" w:type="dxa"/>
          </w:tcPr>
          <w:p w:rsidR="00E47EC6" w:rsidRDefault="00E47EC6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</w:tr>
      <w:tr w:rsidR="00E47EC6" w:rsidTr="00E47EC6">
        <w:tc>
          <w:tcPr>
            <w:tcW w:w="1869" w:type="dxa"/>
          </w:tcPr>
          <w:p w:rsidR="00E47EC6" w:rsidRPr="00E47EC6" w:rsidRDefault="00E47EC6" w:rsidP="00E47EC6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9" w:type="dxa"/>
          </w:tcPr>
          <w:p w:rsidR="00E47EC6" w:rsidRDefault="00E47EC6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1869" w:type="dxa"/>
          </w:tcPr>
          <w:p w:rsidR="00E47EC6" w:rsidRDefault="00E47EC6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1869" w:type="dxa"/>
          </w:tcPr>
          <w:p w:rsidR="00E47EC6" w:rsidRDefault="00E47EC6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1869" w:type="dxa"/>
          </w:tcPr>
          <w:p w:rsidR="00E47EC6" w:rsidRDefault="00E47EC6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</w:tr>
      <w:tr w:rsidR="00E47EC6" w:rsidTr="00E47EC6">
        <w:tc>
          <w:tcPr>
            <w:tcW w:w="1869" w:type="dxa"/>
          </w:tcPr>
          <w:p w:rsidR="00E47EC6" w:rsidRDefault="00E47EC6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869" w:type="dxa"/>
          </w:tcPr>
          <w:p w:rsidR="00E47EC6" w:rsidRDefault="00E47EC6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1869" w:type="dxa"/>
          </w:tcPr>
          <w:p w:rsidR="00E47EC6" w:rsidRDefault="00E47EC6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1869" w:type="dxa"/>
          </w:tcPr>
          <w:p w:rsidR="00E47EC6" w:rsidRDefault="00E47EC6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1869" w:type="dxa"/>
          </w:tcPr>
          <w:p w:rsidR="00E47EC6" w:rsidRDefault="00E47EC6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</w:tr>
      <w:tr w:rsidR="00E47EC6" w:rsidTr="00E47EC6">
        <w:tc>
          <w:tcPr>
            <w:tcW w:w="1869" w:type="dxa"/>
          </w:tcPr>
          <w:p w:rsidR="00E47EC6" w:rsidRDefault="00E47EC6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1869" w:type="dxa"/>
          </w:tcPr>
          <w:p w:rsidR="00E47EC6" w:rsidRDefault="00E47EC6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1869" w:type="dxa"/>
          </w:tcPr>
          <w:p w:rsidR="00E47EC6" w:rsidRDefault="00E47EC6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1869" w:type="dxa"/>
          </w:tcPr>
          <w:p w:rsidR="00E47EC6" w:rsidRDefault="00E47EC6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1869" w:type="dxa"/>
          </w:tcPr>
          <w:p w:rsidR="00E47EC6" w:rsidRDefault="00E47EC6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</w:tr>
    </w:tbl>
    <w:p w:rsidR="00E47EC6" w:rsidRDefault="00E47EC6" w:rsidP="00E47EC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47EC6" w:rsidRPr="00C20195" w:rsidRDefault="00E47EC6" w:rsidP="00E47EC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C20195">
        <w:rPr>
          <w:rFonts w:ascii="Times New Roman" w:hAnsi="Times New Roman" w:cs="Times New Roman"/>
          <w:b/>
          <w:sz w:val="26"/>
          <w:szCs w:val="26"/>
        </w:rPr>
        <w:t>Лингвострановедческая викторина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E47EC6" w:rsidTr="00E47EC6">
        <w:tc>
          <w:tcPr>
            <w:tcW w:w="1869" w:type="dxa"/>
          </w:tcPr>
          <w:p w:rsidR="00E47EC6" w:rsidRPr="00C20195" w:rsidRDefault="00E47EC6" w:rsidP="00C20195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9" w:type="dxa"/>
          </w:tcPr>
          <w:p w:rsidR="00E47EC6" w:rsidRDefault="00C20195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869" w:type="dxa"/>
          </w:tcPr>
          <w:p w:rsidR="00E47EC6" w:rsidRDefault="00C20195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1869" w:type="dxa"/>
          </w:tcPr>
          <w:p w:rsidR="00E47EC6" w:rsidRDefault="00C20195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1869" w:type="dxa"/>
          </w:tcPr>
          <w:p w:rsidR="00E47EC6" w:rsidRDefault="00C20195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</w:tr>
      <w:tr w:rsidR="00E47EC6" w:rsidTr="00E47EC6">
        <w:tc>
          <w:tcPr>
            <w:tcW w:w="1869" w:type="dxa"/>
          </w:tcPr>
          <w:p w:rsidR="00E47EC6" w:rsidRDefault="00C20195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1869" w:type="dxa"/>
          </w:tcPr>
          <w:p w:rsidR="00E47EC6" w:rsidRDefault="00C20195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1869" w:type="dxa"/>
          </w:tcPr>
          <w:p w:rsidR="00E47EC6" w:rsidRDefault="00C20195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1869" w:type="dxa"/>
          </w:tcPr>
          <w:p w:rsidR="00E47EC6" w:rsidRDefault="00C20195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1869" w:type="dxa"/>
          </w:tcPr>
          <w:p w:rsidR="00E47EC6" w:rsidRDefault="00C20195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</w:tr>
    </w:tbl>
    <w:p w:rsidR="00E47EC6" w:rsidRDefault="00E47EC6" w:rsidP="00E47EC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20195" w:rsidRPr="00C20195" w:rsidRDefault="00C20195" w:rsidP="00E47EC6">
      <w:pPr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r w:rsidRPr="00C20195">
        <w:rPr>
          <w:rFonts w:ascii="Times New Roman" w:hAnsi="Times New Roman" w:cs="Times New Roman"/>
          <w:b/>
          <w:sz w:val="26"/>
          <w:szCs w:val="26"/>
        </w:rPr>
        <w:t>Чтение</w:t>
      </w:r>
    </w:p>
    <w:bookmarkEnd w:id="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C20195" w:rsidTr="00C20195">
        <w:tc>
          <w:tcPr>
            <w:tcW w:w="1869" w:type="dxa"/>
          </w:tcPr>
          <w:p w:rsidR="00C20195" w:rsidRPr="00C20195" w:rsidRDefault="00C20195" w:rsidP="00C20195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9" w:type="dxa"/>
          </w:tcPr>
          <w:p w:rsidR="00C20195" w:rsidRDefault="00C20195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869" w:type="dxa"/>
          </w:tcPr>
          <w:p w:rsidR="00C20195" w:rsidRDefault="00C20195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1869" w:type="dxa"/>
          </w:tcPr>
          <w:p w:rsidR="00C20195" w:rsidRDefault="00C20195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1869" w:type="dxa"/>
          </w:tcPr>
          <w:p w:rsidR="00C20195" w:rsidRDefault="00C20195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</w:tr>
      <w:tr w:rsidR="00C20195" w:rsidTr="00C20195">
        <w:tc>
          <w:tcPr>
            <w:tcW w:w="1869" w:type="dxa"/>
          </w:tcPr>
          <w:p w:rsidR="00C20195" w:rsidRDefault="00C20195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1869" w:type="dxa"/>
          </w:tcPr>
          <w:p w:rsidR="00C20195" w:rsidRDefault="00C20195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1869" w:type="dxa"/>
          </w:tcPr>
          <w:p w:rsidR="00C20195" w:rsidRDefault="00C20195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1869" w:type="dxa"/>
          </w:tcPr>
          <w:p w:rsidR="00C20195" w:rsidRDefault="00C20195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1869" w:type="dxa"/>
          </w:tcPr>
          <w:p w:rsidR="00C20195" w:rsidRDefault="00C20195" w:rsidP="00E47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</w:tr>
    </w:tbl>
    <w:p w:rsidR="00C20195" w:rsidRPr="00E47EC6" w:rsidRDefault="00C20195" w:rsidP="00E47EC6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C20195" w:rsidRPr="00E47E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745FC"/>
    <w:multiLevelType w:val="hybridMultilevel"/>
    <w:tmpl w:val="AA6C97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4E18C1"/>
    <w:multiLevelType w:val="hybridMultilevel"/>
    <w:tmpl w:val="D5B624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8A0E91"/>
    <w:multiLevelType w:val="hybridMultilevel"/>
    <w:tmpl w:val="9F48F3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393F58"/>
    <w:multiLevelType w:val="hybridMultilevel"/>
    <w:tmpl w:val="DA0A59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5860E4"/>
    <w:multiLevelType w:val="hybridMultilevel"/>
    <w:tmpl w:val="BAE0CCB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956DBE"/>
    <w:multiLevelType w:val="hybridMultilevel"/>
    <w:tmpl w:val="8A16CE2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1EF2013"/>
    <w:multiLevelType w:val="hybridMultilevel"/>
    <w:tmpl w:val="3F1A40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EC6"/>
    <w:rsid w:val="009A2415"/>
    <w:rsid w:val="00C20195"/>
    <w:rsid w:val="00DD0070"/>
    <w:rsid w:val="00E4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583292-475E-4EAA-9359-95B2AD0F3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47E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E47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7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Есения Гребенкина</dc:creator>
  <cp:keywords/>
  <dc:description/>
  <cp:lastModifiedBy>Есения Гребенкина</cp:lastModifiedBy>
  <cp:revision>1</cp:revision>
  <dcterms:created xsi:type="dcterms:W3CDTF">2024-10-25T17:09:00Z</dcterms:created>
  <dcterms:modified xsi:type="dcterms:W3CDTF">2024-10-25T17:22:00Z</dcterms:modified>
</cp:coreProperties>
</file>