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E68AB" w:rsidRDefault="009E68AB">
      <w:pPr>
        <w:contextualSpacing/>
      </w:pPr>
    </w:p>
    <w:p w:rsidR="009D015E" w:rsidRPr="009D015E" w:rsidRDefault="009D015E" w:rsidP="009D015E">
      <w:pPr>
        <w:shd w:val="clear" w:color="auto" w:fill="FFFFFF"/>
        <w:spacing w:after="0"/>
        <w:contextualSpacing/>
        <w:jc w:val="center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9D015E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Министерство просвещения Российской Федерации</w:t>
      </w:r>
    </w:p>
    <w:p w:rsidR="009D015E" w:rsidRPr="009D015E" w:rsidRDefault="009D015E" w:rsidP="009D015E">
      <w:pPr>
        <w:shd w:val="clear" w:color="auto" w:fill="FFFFFF"/>
        <w:spacing w:after="0"/>
        <w:contextualSpacing/>
        <w:jc w:val="center"/>
        <w:rPr>
          <w:rFonts w:ascii="Times New Roman" w:eastAsiaTheme="minorEastAsia" w:hAnsi="Times New Roman" w:cs="Times New Roman"/>
          <w:color w:val="000000"/>
          <w:spacing w:val="-4"/>
          <w:sz w:val="24"/>
          <w:szCs w:val="24"/>
          <w:lang w:eastAsia="ru-RU"/>
        </w:rPr>
      </w:pPr>
      <w:r w:rsidRPr="009D015E">
        <w:rPr>
          <w:rFonts w:ascii="Times New Roman" w:eastAsiaTheme="minorEastAsia" w:hAnsi="Times New Roman" w:cs="Times New Roman"/>
          <w:color w:val="000000"/>
          <w:spacing w:val="-4"/>
          <w:sz w:val="24"/>
          <w:szCs w:val="24"/>
          <w:lang w:eastAsia="ru-RU"/>
        </w:rPr>
        <w:t>ВСЕРОССИЙСКАЯ ОЛИМПИАДА ШКОЛЬНИКОВ ПО ОСНОВАМ БЕЗОПАСНОСТИ ЖИЗНЕДЕЯТЕЛЬНОСТИ</w:t>
      </w:r>
    </w:p>
    <w:p w:rsidR="009D015E" w:rsidRPr="009D015E" w:rsidRDefault="009D015E" w:rsidP="009D015E">
      <w:pPr>
        <w:shd w:val="clear" w:color="auto" w:fill="FFFFFF"/>
        <w:spacing w:after="0"/>
        <w:contextualSpacing/>
        <w:jc w:val="center"/>
        <w:rPr>
          <w:rFonts w:ascii="Times New Roman" w:eastAsiaTheme="minorEastAsia" w:hAnsi="Times New Roman" w:cs="Times New Roman"/>
          <w:color w:val="000000"/>
          <w:spacing w:val="20"/>
          <w:sz w:val="24"/>
          <w:szCs w:val="24"/>
          <w:lang w:eastAsia="ru-RU"/>
        </w:rPr>
      </w:pPr>
      <w:r w:rsidRPr="009D015E">
        <w:rPr>
          <w:rFonts w:ascii="Times New Roman" w:eastAsiaTheme="minorEastAsia" w:hAnsi="Times New Roman" w:cs="Times New Roman"/>
          <w:b/>
          <w:color w:val="000000"/>
          <w:spacing w:val="20"/>
          <w:sz w:val="24"/>
          <w:szCs w:val="24"/>
          <w:lang w:eastAsia="ru-RU"/>
        </w:rPr>
        <w:t>(муниципальный этап)</w:t>
      </w:r>
    </w:p>
    <w:p w:rsidR="009D015E" w:rsidRPr="009D015E" w:rsidRDefault="006C4C0A" w:rsidP="009D015E">
      <w:pPr>
        <w:shd w:val="clear" w:color="auto" w:fill="FFFFFF"/>
        <w:spacing w:after="0"/>
        <w:contextualSpacing/>
        <w:jc w:val="center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6C4C0A">
        <w:rPr>
          <w:rFonts w:ascii="Times New Roman" w:eastAsiaTheme="minorEastAsia" w:hAnsi="Times New Roman" w:cs="Times New Roman"/>
          <w:noProof/>
          <w:sz w:val="24"/>
          <w:szCs w:val="24"/>
          <w:lang w:eastAsia="ru-RU"/>
        </w:rPr>
        <w:pict>
          <v:line id="Прямая соединительная линия 118" o:spid="_x0000_s1026" style="position:absolute;left:0;text-align:left;z-index:251661312;visibility:visible;mso-wrap-distance-top:-6e-5mm;mso-wrap-distance-bottom:-6e-5mm" from="0,5.3pt" to="484.1pt,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" strokeweight="3pt">
            <v:stroke linestyle="thinThin"/>
          </v:line>
        </w:pict>
      </w:r>
    </w:p>
    <w:p w:rsidR="009D015E" w:rsidRPr="00063191" w:rsidRDefault="00063191" w:rsidP="00063191">
      <w:pPr>
        <w:shd w:val="clear" w:color="auto" w:fill="FFFFFF"/>
        <w:spacing w:after="0" w:line="240" w:lineRule="auto"/>
        <w:ind w:firstLine="709"/>
        <w:jc w:val="right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E955CA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202</w:t>
      </w:r>
      <w:r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4-25</w:t>
      </w:r>
      <w:r w:rsidRPr="00E955CA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E955CA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уч</w:t>
      </w:r>
      <w:proofErr w:type="spellEnd"/>
      <w:r w:rsidRPr="00E955CA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. год</w:t>
      </w:r>
    </w:p>
    <w:p w:rsidR="009D015E" w:rsidRPr="009D015E" w:rsidRDefault="009D015E" w:rsidP="009D015E">
      <w:pPr>
        <w:shd w:val="clear" w:color="auto" w:fill="FFFFFF"/>
        <w:spacing w:after="0"/>
        <w:contextualSpacing/>
        <w:jc w:val="center"/>
        <w:rPr>
          <w:rFonts w:ascii="Times New Roman" w:eastAsiaTheme="minorEastAsia" w:hAnsi="Times New Roman" w:cs="Times New Roman"/>
          <w:spacing w:val="20"/>
          <w:sz w:val="24"/>
          <w:szCs w:val="24"/>
          <w:lang w:eastAsia="ru-RU"/>
        </w:rPr>
      </w:pPr>
      <w:r w:rsidRPr="009D015E">
        <w:rPr>
          <w:rFonts w:ascii="Times New Roman" w:eastAsiaTheme="minorEastAsia" w:hAnsi="Times New Roman" w:cs="Times New Roman"/>
          <w:b/>
          <w:spacing w:val="20"/>
          <w:sz w:val="24"/>
          <w:szCs w:val="24"/>
          <w:lang w:eastAsia="ru-RU"/>
        </w:rPr>
        <w:t>ТЕОРЕТИЧЕСКИЙ ТУР</w:t>
      </w:r>
    </w:p>
    <w:p w:rsidR="009D015E" w:rsidRPr="009D015E" w:rsidRDefault="009D015E" w:rsidP="009D015E">
      <w:pPr>
        <w:shd w:val="clear" w:color="auto" w:fill="FFFFFF"/>
        <w:spacing w:after="0"/>
        <w:contextualSpacing/>
        <w:jc w:val="center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9D015E">
        <w:rPr>
          <w:rFonts w:ascii="Times New Roman" w:eastAsiaTheme="minorEastAsia" w:hAnsi="Times New Roman" w:cs="Times New Roman"/>
          <w:sz w:val="24"/>
          <w:szCs w:val="24"/>
          <w:lang w:eastAsia="ru-RU"/>
        </w:rPr>
        <w:t>средняя возрастная группа (7-8 классы)</w:t>
      </w:r>
    </w:p>
    <w:p w:rsidR="009D015E" w:rsidRPr="009D015E" w:rsidRDefault="009D015E" w:rsidP="009D015E">
      <w:pPr>
        <w:shd w:val="clear" w:color="auto" w:fill="FFFFFF"/>
        <w:spacing w:after="0"/>
        <w:contextualSpacing/>
        <w:jc w:val="center"/>
        <w:rPr>
          <w:rFonts w:ascii="Times New Roman" w:eastAsiaTheme="minorEastAsia" w:hAnsi="Times New Roman" w:cs="Times New Roman"/>
          <w:i/>
          <w:color w:val="000000"/>
          <w:sz w:val="24"/>
          <w:szCs w:val="24"/>
          <w:lang w:eastAsia="ru-RU"/>
        </w:rPr>
      </w:pPr>
      <w:r w:rsidRPr="009D015E">
        <w:rPr>
          <w:rFonts w:ascii="Times New Roman" w:eastAsiaTheme="minorEastAsia" w:hAnsi="Times New Roman" w:cs="Times New Roman"/>
          <w:b/>
          <w:i/>
          <w:color w:val="000000"/>
          <w:sz w:val="24"/>
          <w:szCs w:val="24"/>
          <w:lang w:eastAsia="ru-RU"/>
        </w:rPr>
        <w:t>Уважаемый участник Олимпиады!</w:t>
      </w:r>
    </w:p>
    <w:p w:rsidR="009D015E" w:rsidRPr="009D015E" w:rsidRDefault="009D015E" w:rsidP="009D015E">
      <w:pPr>
        <w:shd w:val="clear" w:color="auto" w:fill="FFFFFF"/>
        <w:spacing w:after="0"/>
        <w:contextualSpacing/>
        <w:jc w:val="center"/>
        <w:rPr>
          <w:rFonts w:ascii="Times New Roman" w:eastAsiaTheme="minorEastAsia" w:hAnsi="Times New Roman" w:cs="Times New Roman"/>
          <w:b/>
          <w:color w:val="000000"/>
          <w:spacing w:val="8"/>
          <w:sz w:val="24"/>
          <w:szCs w:val="24"/>
          <w:lang w:eastAsia="ru-RU"/>
        </w:rPr>
      </w:pPr>
    </w:p>
    <w:tbl>
      <w:tblPr>
        <w:tblStyle w:val="a7"/>
        <w:tblW w:w="2551" w:type="dxa"/>
        <w:tblInd w:w="3936" w:type="dxa"/>
        <w:tblLook w:val="04A0"/>
      </w:tblPr>
      <w:tblGrid>
        <w:gridCol w:w="637"/>
        <w:gridCol w:w="638"/>
        <w:gridCol w:w="638"/>
        <w:gridCol w:w="638"/>
      </w:tblGrid>
      <w:tr w:rsidR="009D015E" w:rsidRPr="009D015E" w:rsidTr="0015099C">
        <w:tc>
          <w:tcPr>
            <w:tcW w:w="2551" w:type="dxa"/>
            <w:gridSpan w:val="4"/>
          </w:tcPr>
          <w:p w:rsidR="009D015E" w:rsidRPr="009D015E" w:rsidRDefault="009D015E" w:rsidP="0015099C">
            <w:pPr>
              <w:spacing w:line="276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9D015E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ШИФР</w:t>
            </w:r>
          </w:p>
        </w:tc>
      </w:tr>
      <w:tr w:rsidR="009D015E" w:rsidRPr="009D015E" w:rsidTr="0015099C">
        <w:tc>
          <w:tcPr>
            <w:tcW w:w="637" w:type="dxa"/>
          </w:tcPr>
          <w:p w:rsidR="009D015E" w:rsidRPr="009D015E" w:rsidRDefault="009D015E" w:rsidP="0015099C">
            <w:pPr>
              <w:spacing w:after="200" w:line="276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38" w:type="dxa"/>
          </w:tcPr>
          <w:p w:rsidR="009D015E" w:rsidRPr="009D015E" w:rsidRDefault="009D015E" w:rsidP="0015099C">
            <w:pPr>
              <w:spacing w:after="200" w:line="276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38" w:type="dxa"/>
          </w:tcPr>
          <w:p w:rsidR="009D015E" w:rsidRPr="009D015E" w:rsidRDefault="009D015E" w:rsidP="0015099C">
            <w:pPr>
              <w:spacing w:after="200" w:line="276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38" w:type="dxa"/>
          </w:tcPr>
          <w:p w:rsidR="009D015E" w:rsidRPr="009D015E" w:rsidRDefault="009D015E" w:rsidP="0015099C">
            <w:pPr>
              <w:spacing w:after="200" w:line="276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</w:tr>
    </w:tbl>
    <w:p w:rsidR="009D015E" w:rsidRPr="009D015E" w:rsidRDefault="009D015E" w:rsidP="009D015E">
      <w:pPr>
        <w:shd w:val="clear" w:color="auto" w:fill="FFFFFF"/>
        <w:spacing w:after="0"/>
        <w:contextualSpacing/>
        <w:rPr>
          <w:rFonts w:ascii="Times New Roman" w:eastAsiaTheme="minorEastAsia" w:hAnsi="Times New Roman" w:cs="Times New Roman"/>
          <w:b/>
          <w:color w:val="000000"/>
          <w:spacing w:val="8"/>
          <w:sz w:val="24"/>
          <w:szCs w:val="24"/>
          <w:lang w:eastAsia="ru-RU"/>
        </w:rPr>
      </w:pPr>
    </w:p>
    <w:p w:rsidR="009D015E" w:rsidRPr="009D015E" w:rsidRDefault="009D015E" w:rsidP="009D015E">
      <w:pPr>
        <w:shd w:val="clear" w:color="auto" w:fill="FFFFFF"/>
        <w:spacing w:after="0"/>
        <w:contextualSpacing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9D015E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Вам предстоит выполнить теоретические и тестовые задания. </w:t>
      </w:r>
    </w:p>
    <w:p w:rsidR="009D015E" w:rsidRPr="009D015E" w:rsidRDefault="009D015E" w:rsidP="009D015E">
      <w:pPr>
        <w:shd w:val="clear" w:color="auto" w:fill="FFFFFF"/>
        <w:spacing w:after="0"/>
        <w:contextualSpacing/>
        <w:rPr>
          <w:rFonts w:ascii="Times New Roman" w:eastAsiaTheme="minorEastAsia" w:hAnsi="Times New Roman" w:cs="Times New Roman"/>
          <w:i/>
          <w:spacing w:val="-4"/>
          <w:sz w:val="24"/>
          <w:szCs w:val="24"/>
          <w:lang w:eastAsia="ru-RU"/>
        </w:rPr>
      </w:pPr>
      <w:r w:rsidRPr="009D015E">
        <w:rPr>
          <w:rFonts w:ascii="Times New Roman" w:eastAsiaTheme="minorEastAsia" w:hAnsi="Times New Roman" w:cs="Times New Roman"/>
          <w:i/>
          <w:color w:val="000000"/>
          <w:spacing w:val="-4"/>
          <w:sz w:val="24"/>
          <w:szCs w:val="24"/>
          <w:lang w:eastAsia="ru-RU"/>
        </w:rPr>
        <w:t>Выполнение теоретических заданий целесообразно организовать следующим образом:</w:t>
      </w:r>
    </w:p>
    <w:p w:rsidR="009D015E" w:rsidRPr="009D015E" w:rsidRDefault="009D015E" w:rsidP="009D015E">
      <w:pPr>
        <w:numPr>
          <w:ilvl w:val="0"/>
          <w:numId w:val="5"/>
        </w:numPr>
        <w:shd w:val="clear" w:color="auto" w:fill="FFFFFF"/>
        <w:tabs>
          <w:tab w:val="left" w:pos="562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D01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не спеша, внимательно прочитайте задание и определите, наиболее </w:t>
      </w:r>
      <w:r w:rsidRPr="009D015E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 xml:space="preserve">верный </w:t>
      </w:r>
      <w:r w:rsidRPr="009D01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</w:t>
      </w:r>
      <w:r w:rsidRPr="009D015E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 xml:space="preserve">полный </w:t>
      </w:r>
      <w:r w:rsidRPr="009D01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</w:t>
      </w:r>
      <w:r w:rsidRPr="009D015E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;</w:t>
      </w:r>
    </w:p>
    <w:p w:rsidR="009D015E" w:rsidRPr="009D015E" w:rsidRDefault="009D015E" w:rsidP="009D015E">
      <w:pPr>
        <w:numPr>
          <w:ilvl w:val="0"/>
          <w:numId w:val="5"/>
        </w:numPr>
        <w:shd w:val="clear" w:color="auto" w:fill="FFFFFF"/>
        <w:tabs>
          <w:tab w:val="left" w:pos="562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D015E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eastAsia="ru-RU"/>
        </w:rPr>
        <w:t>отвечая на теоретический вопрос, обдумайте и сформулируйте конкретный ответ только на поставленный вопрос</w:t>
      </w:r>
      <w:r w:rsidRPr="009D01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9D015E" w:rsidRPr="009D015E" w:rsidRDefault="009D015E" w:rsidP="009D015E">
      <w:pPr>
        <w:numPr>
          <w:ilvl w:val="0"/>
          <w:numId w:val="5"/>
        </w:numPr>
        <w:shd w:val="clear" w:color="auto" w:fill="FFFFFF"/>
        <w:tabs>
          <w:tab w:val="left" w:pos="562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  <w:lang w:eastAsia="ru-RU"/>
        </w:rPr>
      </w:pPr>
      <w:r w:rsidRPr="009D01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если вы отвечаете на задание, связанное с заполнением таблицы или схемы, не старайтесь </w:t>
      </w:r>
      <w:r w:rsidRPr="009D015E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  <w:lang w:eastAsia="ru-RU"/>
        </w:rPr>
        <w:t xml:space="preserve">детализировать информацию, вписывайте только те сведения или данные, которые указаны в вопросе; </w:t>
      </w:r>
    </w:p>
    <w:p w:rsidR="009D015E" w:rsidRPr="009D015E" w:rsidRDefault="009D015E" w:rsidP="009D015E">
      <w:pPr>
        <w:numPr>
          <w:ilvl w:val="0"/>
          <w:numId w:val="5"/>
        </w:numPr>
        <w:shd w:val="clear" w:color="auto" w:fill="FFFFFF"/>
        <w:tabs>
          <w:tab w:val="left" w:pos="562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D01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особое внимание обратите на задания, в выполнении которых требуется выразить ваше мнение с учетом анализа ситуации или поставленной проблемы. Внимательно и вдумчиво определите смысл вопроса и логику ответа (последовательность 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информацию; </w:t>
      </w:r>
    </w:p>
    <w:p w:rsidR="009D015E" w:rsidRPr="009D015E" w:rsidRDefault="009D015E" w:rsidP="009D015E">
      <w:pPr>
        <w:numPr>
          <w:ilvl w:val="0"/>
          <w:numId w:val="5"/>
        </w:numPr>
        <w:shd w:val="clear" w:color="auto" w:fill="FFFFFF"/>
        <w:tabs>
          <w:tab w:val="left" w:pos="562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D01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после выполнения всех предложенных заданий еще раз удостоверьтесь в правильности выбранных вами ответов и решений.</w:t>
      </w:r>
    </w:p>
    <w:p w:rsidR="009D015E" w:rsidRPr="009D015E" w:rsidRDefault="009D015E" w:rsidP="009D015E">
      <w:pPr>
        <w:shd w:val="clear" w:color="auto" w:fill="FFFFFF"/>
        <w:spacing w:after="0"/>
        <w:contextualSpacing/>
        <w:rPr>
          <w:rFonts w:ascii="Times New Roman" w:eastAsiaTheme="minorEastAsia" w:hAnsi="Times New Roman" w:cs="Times New Roman"/>
          <w:i/>
          <w:spacing w:val="-4"/>
          <w:sz w:val="24"/>
          <w:szCs w:val="24"/>
          <w:lang w:eastAsia="ru-RU"/>
        </w:rPr>
      </w:pPr>
      <w:r w:rsidRPr="009D015E">
        <w:rPr>
          <w:rFonts w:ascii="Times New Roman" w:eastAsiaTheme="minorEastAsia" w:hAnsi="Times New Roman" w:cs="Times New Roman"/>
          <w:i/>
          <w:color w:val="000000"/>
          <w:spacing w:val="-4"/>
          <w:sz w:val="24"/>
          <w:szCs w:val="24"/>
          <w:lang w:eastAsia="ru-RU"/>
        </w:rPr>
        <w:t>Выполнение тестовых заданий целесообразно организовать следующим образом:</w:t>
      </w:r>
    </w:p>
    <w:p w:rsidR="009D015E" w:rsidRPr="009D015E" w:rsidRDefault="009D015E" w:rsidP="009D015E">
      <w:pPr>
        <w:numPr>
          <w:ilvl w:val="0"/>
          <w:numId w:val="6"/>
        </w:numPr>
        <w:shd w:val="clear" w:color="auto" w:fill="FFFFFF"/>
        <w:tabs>
          <w:tab w:val="left" w:pos="562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D01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 спеша, внимательно прочитайте тестовое задание;</w:t>
      </w:r>
    </w:p>
    <w:p w:rsidR="009D015E" w:rsidRPr="009D015E" w:rsidRDefault="009D015E" w:rsidP="009D015E">
      <w:pPr>
        <w:numPr>
          <w:ilvl w:val="0"/>
          <w:numId w:val="6"/>
        </w:numPr>
        <w:shd w:val="clear" w:color="auto" w:fill="FFFFFF"/>
        <w:tabs>
          <w:tab w:val="left" w:pos="562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D01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определите, какой из предложенных вариантов ответа </w:t>
      </w:r>
      <w:r w:rsidRPr="009D015E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наибо</w:t>
      </w:r>
      <w:r w:rsidRPr="009D015E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softHyphen/>
        <w:t xml:space="preserve">лее верный </w:t>
      </w:r>
      <w:r w:rsidRPr="009D01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</w:t>
      </w:r>
      <w:r w:rsidRPr="009D015E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полный;</w:t>
      </w:r>
    </w:p>
    <w:p w:rsidR="009D015E" w:rsidRPr="009D015E" w:rsidRDefault="009D015E" w:rsidP="009D015E">
      <w:pPr>
        <w:numPr>
          <w:ilvl w:val="0"/>
          <w:numId w:val="6"/>
        </w:numPr>
        <w:shd w:val="clear" w:color="auto" w:fill="FFFFFF"/>
        <w:tabs>
          <w:tab w:val="left" w:pos="562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D01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впишите в таблицу в конце теста букву, соответ</w:t>
      </w:r>
      <w:r w:rsidRPr="009D01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ствующую выбранному вами ответу;</w:t>
      </w:r>
    </w:p>
    <w:p w:rsidR="009D015E" w:rsidRPr="009D015E" w:rsidRDefault="009D015E" w:rsidP="009D015E">
      <w:pPr>
        <w:numPr>
          <w:ilvl w:val="0"/>
          <w:numId w:val="6"/>
        </w:numPr>
        <w:shd w:val="clear" w:color="auto" w:fill="FFFFFF"/>
        <w:tabs>
          <w:tab w:val="left" w:pos="562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9D01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продолжайте</w:t>
      </w:r>
      <w:proofErr w:type="gramEnd"/>
      <w:r w:rsidRPr="009D01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таким образом работу до завершения выполнения тесто</w:t>
      </w:r>
      <w:r w:rsidRPr="009D01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вых заданий; </w:t>
      </w:r>
    </w:p>
    <w:p w:rsidR="009D015E" w:rsidRPr="009D015E" w:rsidRDefault="009D015E" w:rsidP="009D015E">
      <w:pPr>
        <w:numPr>
          <w:ilvl w:val="0"/>
          <w:numId w:val="6"/>
        </w:numPr>
        <w:shd w:val="clear" w:color="auto" w:fill="FFFFFF"/>
        <w:tabs>
          <w:tab w:val="left" w:pos="562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D01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после выполнения всех предложенных заданий еще раз удостоверьтесь в правильности выбранных вами ответов; </w:t>
      </w:r>
    </w:p>
    <w:p w:rsidR="009D015E" w:rsidRPr="009D015E" w:rsidRDefault="009D015E" w:rsidP="009D015E">
      <w:pPr>
        <w:numPr>
          <w:ilvl w:val="0"/>
          <w:numId w:val="6"/>
        </w:numPr>
        <w:shd w:val="clear" w:color="auto" w:fill="FFFFFF"/>
        <w:tabs>
          <w:tab w:val="left" w:pos="562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D01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исправления в таблице ответов не допускаются.</w:t>
      </w:r>
    </w:p>
    <w:p w:rsidR="009D015E" w:rsidRPr="009D015E" w:rsidRDefault="009D015E" w:rsidP="009D015E">
      <w:pPr>
        <w:shd w:val="clear" w:color="auto" w:fill="FFFFFF"/>
        <w:tabs>
          <w:tab w:val="left" w:pos="562"/>
        </w:tabs>
        <w:spacing w:after="0"/>
        <w:contextualSpacing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9D015E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Предупреждаем Вас, что: </w:t>
      </w:r>
    </w:p>
    <w:p w:rsidR="009D015E" w:rsidRPr="009D015E" w:rsidRDefault="009D015E" w:rsidP="009D015E">
      <w:pPr>
        <w:numPr>
          <w:ilvl w:val="0"/>
          <w:numId w:val="7"/>
        </w:numPr>
        <w:shd w:val="clear" w:color="auto" w:fill="FFFFFF"/>
        <w:tabs>
          <w:tab w:val="left" w:pos="562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kern w:val="28"/>
          <w:sz w:val="24"/>
          <w:szCs w:val="24"/>
          <w:lang w:eastAsia="ru-RU"/>
        </w:rPr>
      </w:pPr>
      <w:r w:rsidRPr="009D015E">
        <w:rPr>
          <w:rFonts w:ascii="Times New Roman" w:eastAsia="Times New Roman" w:hAnsi="Times New Roman" w:cs="Times New Roman"/>
          <w:kern w:val="28"/>
          <w:sz w:val="24"/>
          <w:szCs w:val="24"/>
          <w:lang w:eastAsia="ru-RU"/>
        </w:rPr>
        <w:t>тестовые задания имеют только один правильный ответ;</w:t>
      </w:r>
    </w:p>
    <w:p w:rsidR="009D015E" w:rsidRPr="009D015E" w:rsidRDefault="009D015E" w:rsidP="009D015E">
      <w:pPr>
        <w:numPr>
          <w:ilvl w:val="0"/>
          <w:numId w:val="7"/>
        </w:numPr>
        <w:shd w:val="clear" w:color="auto" w:fill="FFFFFF"/>
        <w:tabs>
          <w:tab w:val="left" w:pos="562"/>
        </w:tabs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kern w:val="28"/>
          <w:sz w:val="24"/>
          <w:szCs w:val="24"/>
          <w:lang w:eastAsia="ru-RU"/>
        </w:rPr>
      </w:pPr>
      <w:r w:rsidRPr="009D015E">
        <w:rPr>
          <w:rFonts w:ascii="Times New Roman" w:eastAsia="Times New Roman" w:hAnsi="Times New Roman" w:cs="Times New Roman"/>
          <w:kern w:val="28"/>
          <w:sz w:val="24"/>
          <w:szCs w:val="24"/>
          <w:lang w:eastAsia="ru-RU"/>
        </w:rPr>
        <w:t>при оценке тестовых заданий 0 баллов выставляется как за неверный ответ, так и, если участником отмечены несколько ответов (в том числе правильный), или все ответы;</w:t>
      </w:r>
    </w:p>
    <w:p w:rsidR="009D015E" w:rsidRPr="009D015E" w:rsidRDefault="009D015E" w:rsidP="009D015E">
      <w:pPr>
        <w:shd w:val="clear" w:color="auto" w:fill="FFFFFF"/>
        <w:tabs>
          <w:tab w:val="left" w:pos="567"/>
        </w:tabs>
        <w:spacing w:after="0"/>
        <w:ind w:right="20"/>
        <w:contextualSpacing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9D015E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Задание теоретического тура считается выполненным, если Вы вовремя сдаете его членам жюри. </w:t>
      </w:r>
    </w:p>
    <w:p w:rsidR="009D015E" w:rsidRDefault="009D015E" w:rsidP="009D015E">
      <w:pPr>
        <w:contextualSpacing/>
        <w:rPr>
          <w:rFonts w:ascii="Times New Roman" w:hAnsi="Times New Roman" w:cs="Times New Roman"/>
          <w:sz w:val="24"/>
          <w:szCs w:val="24"/>
        </w:rPr>
      </w:pPr>
    </w:p>
    <w:p w:rsidR="009D015E" w:rsidRDefault="009D015E" w:rsidP="009D015E">
      <w:pPr>
        <w:contextualSpacing/>
        <w:rPr>
          <w:rFonts w:ascii="Times New Roman" w:eastAsiaTheme="minorEastAsia" w:hAnsi="Times New Roman" w:cs="Times New Roman"/>
          <w:b/>
          <w:color w:val="000000"/>
          <w:sz w:val="24"/>
          <w:szCs w:val="24"/>
          <w:lang w:eastAsia="ru-RU"/>
        </w:rPr>
      </w:pPr>
      <w:r w:rsidRPr="00E3383F">
        <w:rPr>
          <w:rFonts w:ascii="Times New Roman" w:eastAsiaTheme="minorEastAsia" w:hAnsi="Times New Roman" w:cs="Times New Roman"/>
          <w:b/>
          <w:color w:val="000000"/>
          <w:sz w:val="24"/>
          <w:szCs w:val="24"/>
          <w:lang w:eastAsia="ru-RU"/>
        </w:rPr>
        <w:t>Ответы на задания впишите в бланк ответов.</w:t>
      </w:r>
      <w:r>
        <w:rPr>
          <w:rFonts w:ascii="Times New Roman" w:eastAsiaTheme="minorEastAsia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</w:p>
    <w:p w:rsidR="009D015E" w:rsidRDefault="009D015E" w:rsidP="009D015E">
      <w:pPr>
        <w:contextualSpacing/>
        <w:rPr>
          <w:rFonts w:ascii="Times New Roman" w:eastAsiaTheme="minorEastAsia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b/>
          <w:color w:val="000000"/>
          <w:sz w:val="24"/>
          <w:szCs w:val="24"/>
          <w:lang w:eastAsia="ru-RU"/>
        </w:rPr>
        <w:t>Время на выполнение заданий – 90 мин.</w:t>
      </w:r>
    </w:p>
    <w:p w:rsidR="009D015E" w:rsidRDefault="009D015E" w:rsidP="009D015E">
      <w:pPr>
        <w:contextualSpacing/>
        <w:rPr>
          <w:rFonts w:ascii="Times New Roman" w:hAnsi="Times New Roman" w:cs="Times New Roman"/>
          <w:sz w:val="24"/>
          <w:szCs w:val="24"/>
        </w:rPr>
      </w:pPr>
    </w:p>
    <w:p w:rsidR="009D015E" w:rsidRPr="009D015E" w:rsidRDefault="009D015E" w:rsidP="009D015E">
      <w:pPr>
        <w:contextualSpacing/>
        <w:rPr>
          <w:rFonts w:ascii="Times New Roman" w:hAnsi="Times New Roman" w:cs="Times New Roman"/>
          <w:sz w:val="24"/>
          <w:szCs w:val="24"/>
        </w:rPr>
      </w:pPr>
    </w:p>
    <w:p w:rsidR="003948E6" w:rsidRPr="00FC2627" w:rsidRDefault="003948E6" w:rsidP="003948E6">
      <w:pPr>
        <w:shd w:val="clear" w:color="auto" w:fill="FFFFFF"/>
        <w:spacing w:before="100" w:beforeAutospacing="1" w:after="100" w:afterAutospacing="1" w:line="0" w:lineRule="atLeast"/>
        <w:contextualSpacing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C2627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lastRenderedPageBreak/>
        <w:t xml:space="preserve">Задание 1. </w:t>
      </w:r>
      <w:r w:rsidRPr="003948E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Транспортные средства специальных служб, как правило, оборудуются проблесковыми маячками разных цветов. Это могут быть оранжевые, бело-лунные, синие, сине-красные и другие сигналы. В зависимости от цвета, техника может иметь или не иметь преимущество на дороге.</w:t>
      </w:r>
    </w:p>
    <w:p w:rsidR="00C1131A" w:rsidRDefault="00C1131A" w:rsidP="003948E6">
      <w:pPr>
        <w:shd w:val="clear" w:color="auto" w:fill="FFFFFF"/>
        <w:spacing w:before="100" w:beforeAutospacing="1" w:after="100" w:afterAutospacing="1" w:line="0" w:lineRule="atLeast"/>
        <w:contextualSpacing/>
        <w:outlineLvl w:val="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C262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Найдите соответствие между цветом проблесковых маячков и видом специальных служб</w:t>
      </w:r>
      <w:r w:rsidR="00FC2627" w:rsidRPr="00FC262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, записав соответствующие </w:t>
      </w:r>
      <w:r w:rsidR="00FC2627" w:rsidRPr="00FC2627">
        <w:rPr>
          <w:rFonts w:ascii="Times New Roman" w:eastAsia="Times New Roman" w:hAnsi="Times New Roman" w:cs="Times New Roman"/>
          <w:sz w:val="24"/>
          <w:szCs w:val="24"/>
          <w:lang w:eastAsia="ru-RU"/>
        </w:rPr>
        <w:t>буквы в графу таблицы в бланке ответов.</w:t>
      </w:r>
    </w:p>
    <w:p w:rsidR="00FC2627" w:rsidRPr="00FC2627" w:rsidRDefault="00FC2627" w:rsidP="003948E6">
      <w:pPr>
        <w:shd w:val="clear" w:color="auto" w:fill="FFFFFF"/>
        <w:spacing w:before="100" w:beforeAutospacing="1" w:after="100" w:afterAutospacing="1" w:line="0" w:lineRule="atLeast"/>
        <w:contextualSpacing/>
        <w:outlineLvl w:val="1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Цвет:</w:t>
      </w:r>
    </w:p>
    <w:p w:rsidR="00FC2627" w:rsidRDefault="00FC2627" w:rsidP="003948E6">
      <w:pPr>
        <w:shd w:val="clear" w:color="auto" w:fill="FFFFFF"/>
        <w:spacing w:before="100" w:beforeAutospacing="1" w:after="100" w:afterAutospacing="1" w:line="0" w:lineRule="atLeast"/>
        <w:contextualSpacing/>
        <w:outlineLvl w:val="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1. Оранжевые</w:t>
      </w:r>
    </w:p>
    <w:p w:rsidR="00FC2627" w:rsidRDefault="00FC2627" w:rsidP="003948E6">
      <w:pPr>
        <w:shd w:val="clear" w:color="auto" w:fill="FFFFFF"/>
        <w:spacing w:before="100" w:beforeAutospacing="1" w:after="100" w:afterAutospacing="1" w:line="0" w:lineRule="atLeast"/>
        <w:contextualSpacing/>
        <w:outlineLvl w:val="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2. Бело-лунные</w:t>
      </w:r>
    </w:p>
    <w:p w:rsidR="00FC2627" w:rsidRDefault="00FC2627" w:rsidP="003948E6">
      <w:pPr>
        <w:shd w:val="clear" w:color="auto" w:fill="FFFFFF"/>
        <w:spacing w:before="100" w:beforeAutospacing="1" w:after="100" w:afterAutospacing="1" w:line="0" w:lineRule="atLeast"/>
        <w:contextualSpacing/>
        <w:outlineLvl w:val="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3. Синие</w:t>
      </w:r>
    </w:p>
    <w:p w:rsidR="00FC2627" w:rsidRDefault="00FC2627" w:rsidP="003948E6">
      <w:pPr>
        <w:shd w:val="clear" w:color="auto" w:fill="FFFFFF"/>
        <w:spacing w:before="100" w:beforeAutospacing="1" w:after="100" w:afterAutospacing="1" w:line="0" w:lineRule="atLeast"/>
        <w:contextualSpacing/>
        <w:outlineLvl w:val="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4. Сине-красные</w:t>
      </w:r>
    </w:p>
    <w:p w:rsidR="00FC2627" w:rsidRDefault="00FC2627" w:rsidP="003948E6">
      <w:pPr>
        <w:shd w:val="clear" w:color="auto" w:fill="FFFFFF"/>
        <w:spacing w:before="100" w:beforeAutospacing="1" w:after="100" w:afterAutospacing="1" w:line="0" w:lineRule="atLeast"/>
        <w:contextualSpacing/>
        <w:outlineLvl w:val="1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Службы:</w:t>
      </w:r>
    </w:p>
    <w:p w:rsidR="00FC2627" w:rsidRDefault="00FC2627" w:rsidP="003948E6">
      <w:pPr>
        <w:shd w:val="clear" w:color="auto" w:fill="FFFFFF"/>
        <w:spacing w:before="100" w:beforeAutospacing="1" w:after="100" w:afterAutospacing="1" w:line="0" w:lineRule="atLeast"/>
        <w:contextualSpacing/>
        <w:outlineLvl w:val="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А. Скорая помощь</w:t>
      </w:r>
    </w:p>
    <w:p w:rsidR="00FC2627" w:rsidRDefault="00FC2627" w:rsidP="003948E6">
      <w:pPr>
        <w:shd w:val="clear" w:color="auto" w:fill="FFFFFF"/>
        <w:spacing w:before="100" w:beforeAutospacing="1" w:after="100" w:afterAutospacing="1" w:line="0" w:lineRule="atLeast"/>
        <w:contextualSpacing/>
        <w:outlineLvl w:val="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Б. ГИБДД</w:t>
      </w:r>
    </w:p>
    <w:p w:rsidR="00FC2627" w:rsidRDefault="00FC2627" w:rsidP="003948E6">
      <w:pPr>
        <w:shd w:val="clear" w:color="auto" w:fill="FFFFFF"/>
        <w:spacing w:before="100" w:beforeAutospacing="1" w:after="100" w:afterAutospacing="1" w:line="0" w:lineRule="atLeast"/>
        <w:contextualSpacing/>
        <w:outlineLvl w:val="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В. Техника для транспортировки опасных грузов</w:t>
      </w:r>
    </w:p>
    <w:p w:rsidR="00FC2627" w:rsidRDefault="00FC2627" w:rsidP="003948E6">
      <w:pPr>
        <w:shd w:val="clear" w:color="auto" w:fill="FFFFFF"/>
        <w:spacing w:before="100" w:beforeAutospacing="1" w:after="100" w:afterAutospacing="1" w:line="0" w:lineRule="atLeast"/>
        <w:contextualSpacing/>
        <w:outlineLvl w:val="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Г. Инкассаторы</w:t>
      </w:r>
    </w:p>
    <w:p w:rsidR="00FC2627" w:rsidRDefault="00FC2627" w:rsidP="003948E6">
      <w:pPr>
        <w:shd w:val="clear" w:color="auto" w:fill="FFFFFF"/>
        <w:spacing w:before="100" w:beforeAutospacing="1" w:after="100" w:afterAutospacing="1" w:line="0" w:lineRule="atLeast"/>
        <w:contextualSpacing/>
        <w:outlineLvl w:val="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Д. Полиция</w:t>
      </w:r>
    </w:p>
    <w:p w:rsidR="00FC2627" w:rsidRDefault="00FC2627" w:rsidP="003948E6">
      <w:pPr>
        <w:shd w:val="clear" w:color="auto" w:fill="FFFFFF"/>
        <w:spacing w:before="100" w:beforeAutospacing="1" w:after="100" w:afterAutospacing="1" w:line="0" w:lineRule="atLeast"/>
        <w:contextualSpacing/>
        <w:outlineLvl w:val="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Е. МЧС</w:t>
      </w:r>
    </w:p>
    <w:p w:rsidR="00FC2627" w:rsidRDefault="00FC2627" w:rsidP="003948E6">
      <w:pPr>
        <w:shd w:val="clear" w:color="auto" w:fill="FFFFFF"/>
        <w:spacing w:before="100" w:beforeAutospacing="1" w:after="100" w:afterAutospacing="1" w:line="0" w:lineRule="atLeast"/>
        <w:contextualSpacing/>
        <w:outlineLvl w:val="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Ж. Почта</w:t>
      </w:r>
    </w:p>
    <w:p w:rsidR="002E26DA" w:rsidRPr="00B4377E" w:rsidRDefault="00FC2627" w:rsidP="00B4377E">
      <w:pPr>
        <w:shd w:val="clear" w:color="auto" w:fill="FFFFFF"/>
        <w:spacing w:before="100" w:beforeAutospacing="1" w:after="100" w:afterAutospacing="1" w:line="0" w:lineRule="atLeast"/>
        <w:contextualSpacing/>
        <w:outlineLvl w:val="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З. Военная автоинспекция</w:t>
      </w:r>
      <w:r w:rsidR="002E26DA" w:rsidRPr="002E26D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</w:p>
    <w:p w:rsidR="002E26DA" w:rsidRDefault="002E26DA" w:rsidP="002E26DA">
      <w:pPr>
        <w:shd w:val="clear" w:color="auto" w:fill="FFFFFF"/>
        <w:spacing w:after="300" w:line="240" w:lineRule="auto"/>
        <w:contextualSpacing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2E26DA" w:rsidRDefault="002E26DA" w:rsidP="002E26DA">
      <w:pPr>
        <w:shd w:val="clear" w:color="auto" w:fill="FFFFFF"/>
        <w:spacing w:after="300" w:line="240" w:lineRule="auto"/>
        <w:contextualSpacing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Задание </w:t>
      </w:r>
      <w:r w:rsidR="00B4377E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2</w:t>
      </w: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. </w:t>
      </w:r>
      <w:r w:rsidR="003C3DBC" w:rsidRPr="003C3DB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Нарисуйте </w:t>
      </w:r>
      <w:r w:rsidR="00B4377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в бланке ответов </w:t>
      </w:r>
      <w:r w:rsidR="003C3DBC" w:rsidRPr="003C3DB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сигналы Международной кодовой таблицы сигналов «земля-воздух» в соответствии с их значением:</w:t>
      </w:r>
    </w:p>
    <w:p w:rsidR="003C3DBC" w:rsidRDefault="003C3DBC" w:rsidP="002E26DA">
      <w:pPr>
        <w:shd w:val="clear" w:color="auto" w:fill="FFFFFF"/>
        <w:spacing w:after="300" w:line="240" w:lineRule="auto"/>
        <w:contextualSpacing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А. Нужен врач</w:t>
      </w:r>
    </w:p>
    <w:p w:rsidR="003C3DBC" w:rsidRDefault="003C3DBC" w:rsidP="002E26DA">
      <w:pPr>
        <w:shd w:val="clear" w:color="auto" w:fill="FFFFFF"/>
        <w:spacing w:after="300" w:line="240" w:lineRule="auto"/>
        <w:contextualSpacing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Б. Здесь возможна </w:t>
      </w:r>
      <w:r w:rsidR="00B4377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посадка</w:t>
      </w:r>
    </w:p>
    <w:p w:rsidR="003C3DBC" w:rsidRDefault="003C3DBC" w:rsidP="002E26DA">
      <w:pPr>
        <w:shd w:val="clear" w:color="auto" w:fill="FFFFFF"/>
        <w:spacing w:after="300" w:line="240" w:lineRule="auto"/>
        <w:contextualSpacing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В. Нужен компас и карта</w:t>
      </w:r>
    </w:p>
    <w:p w:rsidR="003C3DBC" w:rsidRPr="003C3DBC" w:rsidRDefault="003C3DBC" w:rsidP="002E26DA">
      <w:pPr>
        <w:shd w:val="clear" w:color="auto" w:fill="FFFFFF"/>
        <w:spacing w:after="300" w:line="240" w:lineRule="auto"/>
        <w:contextualSpacing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Г. Нужны пища и вода</w:t>
      </w:r>
    </w:p>
    <w:p w:rsidR="002E26DA" w:rsidRDefault="002E26DA" w:rsidP="003948E6">
      <w:pPr>
        <w:shd w:val="clear" w:color="auto" w:fill="FFFFFF"/>
        <w:spacing w:after="300" w:line="240" w:lineRule="auto"/>
        <w:contextualSpacing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B4377E" w:rsidRPr="0026712F" w:rsidRDefault="003C3DBC" w:rsidP="00B4377E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Задание </w:t>
      </w:r>
      <w:r w:rsidR="00B4377E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3</w:t>
      </w: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. </w:t>
      </w:r>
      <w:r w:rsidR="00B4377E" w:rsidRPr="0026712F">
        <w:rPr>
          <w:rFonts w:ascii="Times New Roman" w:hAnsi="Times New Roman" w:cs="Times New Roman"/>
          <w:sz w:val="24"/>
          <w:szCs w:val="24"/>
        </w:rPr>
        <w:t>Рассмотрите предложенные рисунки и разработайте алгоритм действий при внезапном наводнении.</w:t>
      </w:r>
    </w:p>
    <w:p w:rsidR="00B4377E" w:rsidRDefault="00B4377E" w:rsidP="00B4377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4305300" cy="1184358"/>
            <wp:effectExtent l="19050" t="0" r="0" b="0"/>
            <wp:docPr id="13" name="Рисунок 1" descr="F:\сканики\наводнение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сканики\наводнение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44575" t="26890" r="1550" b="616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300" cy="11843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377E" w:rsidRDefault="00B4377E" w:rsidP="00B4377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45B48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4286250" cy="971975"/>
            <wp:effectExtent l="19050" t="0" r="0" b="0"/>
            <wp:docPr id="14" name="Рисунок 1" descr="F:\сканики\наводнение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сканики\наводнение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44575" t="45703" r="1550" b="448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1168" cy="973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45B48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4276264" cy="1152525"/>
            <wp:effectExtent l="19050" t="0" r="0" b="0"/>
            <wp:docPr id="15" name="Рисунок 1" descr="F:\сканики\наводнение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сканики\наводнение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44575" t="60645" r="1550" b="281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9472" cy="1156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3DBC" w:rsidRPr="003C3DBC" w:rsidRDefault="003C3DBC" w:rsidP="003948E6">
      <w:pPr>
        <w:shd w:val="clear" w:color="auto" w:fill="FFFFFF"/>
        <w:spacing w:after="300" w:line="240" w:lineRule="auto"/>
        <w:contextualSpacing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B4377E" w:rsidRDefault="00B4377E" w:rsidP="00B4377E">
      <w:pPr>
        <w:shd w:val="clear" w:color="auto" w:fill="FFFFFF"/>
        <w:spacing w:after="30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2E26D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 xml:space="preserve">Задание </w:t>
      </w:r>
      <w:r w:rsidR="005407C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</w:t>
      </w:r>
      <w:r w:rsidRPr="002E26D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. </w:t>
      </w:r>
      <w:r w:rsidRPr="002E26DA">
        <w:rPr>
          <w:rFonts w:ascii="Times New Roman" w:hAnsi="Times New Roman" w:cs="Times New Roman"/>
          <w:b/>
          <w:sz w:val="24"/>
          <w:szCs w:val="24"/>
        </w:rPr>
        <w:t>Составьте определение из приведённых отрывков</w:t>
      </w:r>
      <w:r>
        <w:rPr>
          <w:rFonts w:ascii="Times New Roman" w:hAnsi="Times New Roman" w:cs="Times New Roman"/>
          <w:b/>
          <w:sz w:val="24"/>
          <w:szCs w:val="24"/>
        </w:rPr>
        <w:t>, запишите его</w:t>
      </w:r>
      <w:r w:rsidRPr="002E26DA">
        <w:rPr>
          <w:rFonts w:ascii="Times New Roman" w:hAnsi="Times New Roman" w:cs="Times New Roman"/>
          <w:b/>
          <w:sz w:val="24"/>
          <w:szCs w:val="24"/>
        </w:rPr>
        <w:t xml:space="preserve"> и запишите понятие, соответствующее данному определению.</w:t>
      </w:r>
    </w:p>
    <w:p w:rsidR="00B4377E" w:rsidRDefault="00B4377E" w:rsidP="00B4377E">
      <w:pPr>
        <w:shd w:val="clear" w:color="auto" w:fill="FFFFFF"/>
        <w:spacing w:after="30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- </w:t>
      </w:r>
      <w:r w:rsidRPr="002E26D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бордюрным камнем над проезжей частью дороги или </w:t>
      </w:r>
      <w:proofErr w:type="gramStart"/>
      <w:r w:rsidRPr="002E26D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обозначенный</w:t>
      </w:r>
      <w:proofErr w:type="gramEnd"/>
    </w:p>
    <w:p w:rsidR="00B4377E" w:rsidRPr="002E26DA" w:rsidRDefault="00B4377E" w:rsidP="00B4377E">
      <w:pPr>
        <w:shd w:val="clear" w:color="auto" w:fill="FFFFFF"/>
        <w:spacing w:after="300" w:line="240" w:lineRule="auto"/>
        <w:contextualSpacing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- </w:t>
      </w:r>
      <w:r w:rsidRPr="002E26D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техническими средствами организации </w:t>
      </w:r>
      <w:proofErr w:type="gramStart"/>
      <w:r w:rsidRPr="002E26D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дорожного</w:t>
      </w:r>
      <w:proofErr w:type="gramEnd"/>
      <w:r w:rsidRPr="002E26D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</w:p>
    <w:p w:rsidR="00B4377E" w:rsidRPr="002E26DA" w:rsidRDefault="00B4377E" w:rsidP="00B4377E">
      <w:pPr>
        <w:shd w:val="clear" w:color="auto" w:fill="FFFFFF"/>
        <w:spacing w:after="300" w:line="240" w:lineRule="auto"/>
        <w:contextualSpacing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- </w:t>
      </w:r>
      <w:r w:rsidRPr="002E26D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движения и трамвайные пути, конструктивно </w:t>
      </w:r>
      <w:proofErr w:type="gramStart"/>
      <w:r w:rsidRPr="002E26D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выделенный</w:t>
      </w:r>
      <w:proofErr w:type="gramEnd"/>
      <w:r w:rsidRPr="002E26D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</w:p>
    <w:p w:rsidR="00B4377E" w:rsidRPr="002E26DA" w:rsidRDefault="00B4377E" w:rsidP="00B4377E">
      <w:pPr>
        <w:shd w:val="clear" w:color="auto" w:fill="FFFFFF"/>
        <w:spacing w:after="300" w:line="240" w:lineRule="auto"/>
        <w:contextualSpacing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- </w:t>
      </w:r>
      <w:r w:rsidRPr="002E26D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элемент обустройства дороги, разделяющий </w:t>
      </w:r>
    </w:p>
    <w:p w:rsidR="00B4377E" w:rsidRDefault="00B4377E" w:rsidP="00B4377E">
      <w:pPr>
        <w:shd w:val="clear" w:color="auto" w:fill="FFFFFF"/>
        <w:spacing w:after="300" w:line="240" w:lineRule="auto"/>
        <w:contextualSpacing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- </w:t>
      </w:r>
      <w:proofErr w:type="gramStart"/>
      <w:r w:rsidRPr="002E26D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переходе</w:t>
      </w:r>
      <w:proofErr w:type="gramEnd"/>
      <w:r w:rsidRPr="002E26D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проезжей части дороги</w:t>
      </w:r>
    </w:p>
    <w:p w:rsidR="00B4377E" w:rsidRPr="002E26DA" w:rsidRDefault="00B4377E" w:rsidP="00B4377E">
      <w:pPr>
        <w:shd w:val="clear" w:color="auto" w:fill="FFFFFF"/>
        <w:spacing w:after="300" w:line="240" w:lineRule="auto"/>
        <w:contextualSpacing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- </w:t>
      </w:r>
      <w:r w:rsidRPr="002E26D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полосы движения (в том числе полосы для велосипедистов), а также полосы </w:t>
      </w:r>
    </w:p>
    <w:p w:rsidR="002E26DA" w:rsidRDefault="00B4377E" w:rsidP="00B4377E">
      <w:pPr>
        <w:shd w:val="clear" w:color="auto" w:fill="FFFFFF"/>
        <w:spacing w:after="300" w:line="240" w:lineRule="auto"/>
        <w:contextualSpacing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- </w:t>
      </w:r>
      <w:r w:rsidRPr="002E26D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движения и </w:t>
      </w:r>
      <w:proofErr w:type="gramStart"/>
      <w:r w:rsidRPr="002E26D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предназначенный</w:t>
      </w:r>
      <w:proofErr w:type="gramEnd"/>
      <w:r w:rsidRPr="002E26D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для остановки пешеходов при</w:t>
      </w:r>
    </w:p>
    <w:p w:rsidR="008E3706" w:rsidRPr="002E26DA" w:rsidRDefault="008E3706" w:rsidP="00B4377E">
      <w:pPr>
        <w:shd w:val="clear" w:color="auto" w:fill="FFFFFF"/>
        <w:spacing w:after="300" w:line="240" w:lineRule="auto"/>
        <w:contextualSpacing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5E2C51" w:rsidRPr="00B319E9" w:rsidRDefault="005E2C51" w:rsidP="003948E6">
      <w:pPr>
        <w:shd w:val="clear" w:color="auto" w:fill="FFFFFF"/>
        <w:spacing w:after="30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9E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Задание </w:t>
      </w:r>
      <w:r w:rsidR="008E370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5</w:t>
      </w:r>
      <w:r w:rsidRPr="00B319E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. </w:t>
      </w:r>
      <w:r w:rsidR="005E4D47" w:rsidRPr="00B319E9">
        <w:rPr>
          <w:rFonts w:ascii="Times New Roman" w:eastAsia="Times New Roman" w:hAnsi="Times New Roman" w:cs="Times New Roman"/>
          <w:sz w:val="24"/>
          <w:szCs w:val="24"/>
          <w:lang w:eastAsia="ru-RU"/>
        </w:rPr>
        <w:t>Из предложенных вариантов определите модель оружия и запишите соответствующие буквы в графу таблицы в бланке ответов</w:t>
      </w:r>
    </w:p>
    <w:p w:rsidR="00C1131A" w:rsidRPr="00B319E9" w:rsidRDefault="00C1131A" w:rsidP="003948E6">
      <w:pPr>
        <w:shd w:val="clear" w:color="auto" w:fill="FFFFFF"/>
        <w:spacing w:after="300" w:line="240" w:lineRule="auto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Style w:val="a7"/>
        <w:tblW w:w="0" w:type="auto"/>
        <w:tblLook w:val="04A0"/>
      </w:tblPr>
      <w:tblGrid>
        <w:gridCol w:w="732"/>
        <w:gridCol w:w="3819"/>
        <w:gridCol w:w="944"/>
        <w:gridCol w:w="4076"/>
      </w:tblGrid>
      <w:tr w:rsidR="005E2C51" w:rsidRPr="00B319E9" w:rsidTr="005E2C51">
        <w:tc>
          <w:tcPr>
            <w:tcW w:w="732" w:type="dxa"/>
          </w:tcPr>
          <w:p w:rsidR="005E2C51" w:rsidRPr="00B319E9" w:rsidRDefault="005E2C51" w:rsidP="005E2C51">
            <w:pPr>
              <w:spacing w:after="30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319E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3819" w:type="dxa"/>
          </w:tcPr>
          <w:p w:rsidR="005E2C51" w:rsidRPr="00B319E9" w:rsidRDefault="005E2C51" w:rsidP="005E2C51">
            <w:pPr>
              <w:spacing w:after="30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44" w:type="dxa"/>
          </w:tcPr>
          <w:p w:rsidR="005E2C51" w:rsidRPr="00B319E9" w:rsidRDefault="00D6112B" w:rsidP="005E2C51">
            <w:pPr>
              <w:spacing w:after="30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319E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4076" w:type="dxa"/>
          </w:tcPr>
          <w:p w:rsidR="005E2C51" w:rsidRPr="00B319E9" w:rsidRDefault="005E2C51" w:rsidP="005E2C51">
            <w:pPr>
              <w:spacing w:after="30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5E2C51" w:rsidRPr="00B319E9" w:rsidTr="005E2C51">
        <w:tc>
          <w:tcPr>
            <w:tcW w:w="732" w:type="dxa"/>
          </w:tcPr>
          <w:p w:rsidR="005E2C51" w:rsidRPr="00B319E9" w:rsidRDefault="005E2C51" w:rsidP="005E2C51">
            <w:pPr>
              <w:pStyle w:val="a8"/>
              <w:numPr>
                <w:ilvl w:val="0"/>
                <w:numId w:val="1"/>
              </w:numPr>
              <w:spacing w:after="30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819" w:type="dxa"/>
          </w:tcPr>
          <w:p w:rsidR="005E2C51" w:rsidRPr="00B319E9" w:rsidRDefault="005E2C51" w:rsidP="00BB4B1C">
            <w:pPr>
              <w:spacing w:after="300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319E9">
              <w:rPr>
                <w:noProof/>
                <w:lang w:eastAsia="ru-RU"/>
              </w:rPr>
              <w:drawing>
                <wp:inline distT="0" distB="0" distL="0" distR="0">
                  <wp:extent cx="1981200" cy="674370"/>
                  <wp:effectExtent l="19050" t="0" r="0" b="0"/>
                  <wp:docPr id="45" name="Рисунок 9" descr="https://art.thelib.ru/arts/science/inventions/bizoni_protiv_sterlingov_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s://art.thelib.ru/arts/science/inventions/bizoni_protiv_sterlingov_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6743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4" w:type="dxa"/>
          </w:tcPr>
          <w:p w:rsidR="005E2C51" w:rsidRPr="00B319E9" w:rsidRDefault="005E2C51" w:rsidP="00D6112B">
            <w:pPr>
              <w:pStyle w:val="a8"/>
              <w:numPr>
                <w:ilvl w:val="0"/>
                <w:numId w:val="1"/>
              </w:numPr>
              <w:spacing w:after="30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076" w:type="dxa"/>
          </w:tcPr>
          <w:p w:rsidR="005E2C51" w:rsidRPr="00B319E9" w:rsidRDefault="00D6112B" w:rsidP="00BB4B1C">
            <w:pPr>
              <w:spacing w:after="300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319E9">
              <w:rPr>
                <w:noProof/>
                <w:lang w:eastAsia="ru-RU"/>
              </w:rPr>
              <w:drawing>
                <wp:inline distT="0" distB="0" distL="0" distR="0">
                  <wp:extent cx="1800225" cy="771525"/>
                  <wp:effectExtent l="19050" t="0" r="9525" b="0"/>
                  <wp:docPr id="56" name="Рисунок 3" descr="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2151" cy="772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E2C51" w:rsidRPr="00B319E9" w:rsidTr="005E2C51">
        <w:tc>
          <w:tcPr>
            <w:tcW w:w="732" w:type="dxa"/>
          </w:tcPr>
          <w:p w:rsidR="005E2C51" w:rsidRPr="00B319E9" w:rsidRDefault="005E2C51" w:rsidP="005E2C51">
            <w:pPr>
              <w:pStyle w:val="a8"/>
              <w:numPr>
                <w:ilvl w:val="0"/>
                <w:numId w:val="1"/>
              </w:numPr>
              <w:spacing w:after="30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819" w:type="dxa"/>
          </w:tcPr>
          <w:p w:rsidR="005E2C51" w:rsidRPr="00B319E9" w:rsidRDefault="00D06D0B" w:rsidP="00BB4B1C">
            <w:pPr>
              <w:spacing w:after="300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319E9">
              <w:rPr>
                <w:noProof/>
                <w:lang w:eastAsia="ru-RU"/>
              </w:rPr>
              <w:drawing>
                <wp:inline distT="0" distB="0" distL="0" distR="0">
                  <wp:extent cx="2124075" cy="857250"/>
                  <wp:effectExtent l="19050" t="0" r="9525" b="0"/>
                  <wp:docPr id="60" name="Рисунок 24" descr="2_D0193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2_D01931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 t="18172" b="212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4075" cy="857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4" w:type="dxa"/>
          </w:tcPr>
          <w:p w:rsidR="005E2C51" w:rsidRPr="00B319E9" w:rsidRDefault="005E2C51" w:rsidP="00D6112B">
            <w:pPr>
              <w:pStyle w:val="a8"/>
              <w:numPr>
                <w:ilvl w:val="0"/>
                <w:numId w:val="1"/>
              </w:numPr>
              <w:spacing w:after="30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076" w:type="dxa"/>
          </w:tcPr>
          <w:p w:rsidR="005E2C51" w:rsidRPr="00B319E9" w:rsidRDefault="00D6112B" w:rsidP="00BB4B1C">
            <w:pPr>
              <w:spacing w:after="300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319E9">
              <w:rPr>
                <w:noProof/>
                <w:lang w:eastAsia="ru-RU"/>
              </w:rPr>
              <w:drawing>
                <wp:inline distT="0" distB="0" distL="0" distR="0">
                  <wp:extent cx="1857375" cy="971550"/>
                  <wp:effectExtent l="19050" t="0" r="9525" b="0"/>
                  <wp:docPr id="53" name="Рисунок 6" descr="https://avatars.dzeninfra.ru/get-zen_doc/1925657/pub_5f25785aba199a2a33b883ec_5f2579403685192e1190364c/scale_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s://avatars.dzeninfra.ru/get-zen_doc/1925657/pub_5f25785aba199a2a33b883ec_5f2579403685192e1190364c/scale_1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t="4273" b="854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7375" cy="971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E2C51" w:rsidRPr="00B319E9" w:rsidTr="005E2C51">
        <w:tc>
          <w:tcPr>
            <w:tcW w:w="732" w:type="dxa"/>
          </w:tcPr>
          <w:p w:rsidR="005E2C51" w:rsidRPr="00B319E9" w:rsidRDefault="005E2C51" w:rsidP="005E2C51">
            <w:pPr>
              <w:pStyle w:val="a8"/>
              <w:numPr>
                <w:ilvl w:val="0"/>
                <w:numId w:val="1"/>
              </w:numPr>
              <w:spacing w:after="30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819" w:type="dxa"/>
          </w:tcPr>
          <w:p w:rsidR="005E2C51" w:rsidRPr="00B319E9" w:rsidRDefault="005E2C51" w:rsidP="00BB4B1C">
            <w:pPr>
              <w:spacing w:after="300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319E9">
              <w:rPr>
                <w:noProof/>
                <w:lang w:eastAsia="ru-RU"/>
              </w:rPr>
              <w:drawing>
                <wp:inline distT="0" distB="0" distL="0" distR="0">
                  <wp:extent cx="1981200" cy="1007582"/>
                  <wp:effectExtent l="19050" t="0" r="0" b="0"/>
                  <wp:docPr id="47" name="Рисунок 21" descr="https://fb.ru/misc/i/gallery/41999/148428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https://fb.ru/misc/i/gallery/41999/148428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2319" cy="100815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4" w:type="dxa"/>
          </w:tcPr>
          <w:p w:rsidR="005E2C51" w:rsidRPr="00B319E9" w:rsidRDefault="005E2C51" w:rsidP="00D6112B">
            <w:pPr>
              <w:pStyle w:val="a8"/>
              <w:numPr>
                <w:ilvl w:val="0"/>
                <w:numId w:val="1"/>
              </w:numPr>
              <w:spacing w:after="30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076" w:type="dxa"/>
          </w:tcPr>
          <w:p w:rsidR="005E2C51" w:rsidRPr="00B319E9" w:rsidRDefault="00D6112B" w:rsidP="005E2C51">
            <w:pPr>
              <w:spacing w:after="300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319E9">
              <w:rPr>
                <w:noProof/>
                <w:lang w:eastAsia="ru-RU"/>
              </w:rPr>
              <w:drawing>
                <wp:inline distT="0" distB="0" distL="0" distR="0">
                  <wp:extent cx="1981200" cy="1152525"/>
                  <wp:effectExtent l="19050" t="0" r="0" b="0"/>
                  <wp:docPr id="58" name="Рисунок 15" descr="https://pneumaticweapon.ru/8149-medium_default/spisannyj-uchebnyj-maket-mmg-su-ags-17-plamy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https://pneumaticweapon.ru/8149-medium_default/spisannyj-uchebnyj-maket-mmg-su-ags-17-plamy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t="19712" b="221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52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E2C51" w:rsidRPr="00B319E9" w:rsidTr="005E2C51">
        <w:tc>
          <w:tcPr>
            <w:tcW w:w="732" w:type="dxa"/>
          </w:tcPr>
          <w:p w:rsidR="005E2C51" w:rsidRPr="00B319E9" w:rsidRDefault="005E2C51" w:rsidP="005E2C51">
            <w:pPr>
              <w:pStyle w:val="a8"/>
              <w:numPr>
                <w:ilvl w:val="0"/>
                <w:numId w:val="1"/>
              </w:numPr>
              <w:spacing w:after="30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819" w:type="dxa"/>
          </w:tcPr>
          <w:p w:rsidR="005E2C51" w:rsidRPr="00B319E9" w:rsidRDefault="005E2C51" w:rsidP="00BB4B1C">
            <w:pPr>
              <w:spacing w:after="300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319E9">
              <w:rPr>
                <w:noProof/>
                <w:lang w:eastAsia="ru-RU"/>
              </w:rPr>
              <w:drawing>
                <wp:inline distT="0" distB="0" distL="0" distR="0">
                  <wp:extent cx="1981200" cy="771525"/>
                  <wp:effectExtent l="19050" t="0" r="0" b="0"/>
                  <wp:docPr id="48" name="Рисунок 12" descr="https://www.air-gun.ru/images/average/1137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s://www.air-gun.ru/images/average/11372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t="22340" b="1526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771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4" w:type="dxa"/>
          </w:tcPr>
          <w:p w:rsidR="005E2C51" w:rsidRPr="00B319E9" w:rsidRDefault="005E2C51" w:rsidP="00D6112B">
            <w:pPr>
              <w:pStyle w:val="a8"/>
              <w:numPr>
                <w:ilvl w:val="0"/>
                <w:numId w:val="1"/>
              </w:numPr>
              <w:spacing w:after="30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076" w:type="dxa"/>
          </w:tcPr>
          <w:p w:rsidR="005E2C51" w:rsidRPr="00B319E9" w:rsidRDefault="00D6112B" w:rsidP="00BB4B1C">
            <w:pPr>
              <w:spacing w:after="300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319E9">
              <w:rPr>
                <w:noProof/>
                <w:lang w:eastAsia="ru-RU"/>
              </w:rPr>
              <w:drawing>
                <wp:inline distT="0" distB="0" distL="0" distR="0">
                  <wp:extent cx="2000250" cy="621953"/>
                  <wp:effectExtent l="0" t="0" r="0" b="0"/>
                  <wp:docPr id="57" name="Рисунок 18" descr="не определен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не определен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9439" cy="62170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57AF" w:rsidRPr="00B319E9" w:rsidRDefault="001B57AF" w:rsidP="003948E6">
      <w:pPr>
        <w:shd w:val="clear" w:color="auto" w:fill="FFFFFF"/>
        <w:spacing w:after="300" w:line="240" w:lineRule="auto"/>
        <w:contextualSpacing/>
        <w:rPr>
          <w:rFonts w:ascii="Arial" w:eastAsia="Times New Roman" w:hAnsi="Arial" w:cs="Arial"/>
          <w:sz w:val="23"/>
          <w:szCs w:val="23"/>
          <w:lang w:eastAsia="ru-RU"/>
        </w:rPr>
      </w:pPr>
    </w:p>
    <w:p w:rsidR="008B2459" w:rsidRPr="00B319E9" w:rsidRDefault="00D06D0B" w:rsidP="003948E6">
      <w:pPr>
        <w:shd w:val="clear" w:color="auto" w:fill="FFFFFF"/>
        <w:spacing w:after="30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9E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А. Ручной пулемет Калашникова </w:t>
      </w:r>
      <w:r w:rsidR="001B57AF" w:rsidRPr="00B319E9">
        <w:rPr>
          <w:rFonts w:ascii="Times New Roman" w:eastAsia="Times New Roman" w:hAnsi="Times New Roman" w:cs="Times New Roman"/>
          <w:sz w:val="24"/>
          <w:szCs w:val="24"/>
          <w:lang w:eastAsia="ru-RU"/>
        </w:rPr>
        <w:t>РПК</w:t>
      </w:r>
    </w:p>
    <w:p w:rsidR="001B57AF" w:rsidRPr="00B319E9" w:rsidRDefault="00D06D0B" w:rsidP="003948E6">
      <w:pPr>
        <w:shd w:val="clear" w:color="auto" w:fill="FFFFFF"/>
        <w:spacing w:after="30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9E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Б. </w:t>
      </w:r>
      <w:r w:rsidR="001B57AF" w:rsidRPr="00B319E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Станковый </w:t>
      </w:r>
      <w:r w:rsidRPr="00B319E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пулемет </w:t>
      </w:r>
      <w:r w:rsidR="001B57AF" w:rsidRPr="00B319E9">
        <w:rPr>
          <w:rFonts w:ascii="Times New Roman" w:eastAsia="Times New Roman" w:hAnsi="Times New Roman" w:cs="Times New Roman"/>
          <w:sz w:val="24"/>
          <w:szCs w:val="24"/>
          <w:lang w:eastAsia="ru-RU"/>
        </w:rPr>
        <w:t>«Корд»</w:t>
      </w:r>
    </w:p>
    <w:p w:rsidR="008B2459" w:rsidRPr="00B319E9" w:rsidRDefault="00D06D0B" w:rsidP="003948E6">
      <w:pPr>
        <w:shd w:val="clear" w:color="auto" w:fill="FFFFFF"/>
        <w:spacing w:after="30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9E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В. Снайперская винтовка </w:t>
      </w:r>
      <w:r w:rsidR="008B2459" w:rsidRPr="00B319E9">
        <w:rPr>
          <w:rFonts w:ascii="Times New Roman" w:eastAsia="Times New Roman" w:hAnsi="Times New Roman" w:cs="Times New Roman"/>
          <w:sz w:val="24"/>
          <w:szCs w:val="24"/>
          <w:lang w:eastAsia="ru-RU"/>
        </w:rPr>
        <w:t>АСВК</w:t>
      </w:r>
    </w:p>
    <w:p w:rsidR="008B2459" w:rsidRPr="00B319E9" w:rsidRDefault="00D06D0B" w:rsidP="003948E6">
      <w:pPr>
        <w:shd w:val="clear" w:color="auto" w:fill="FFFFFF"/>
        <w:spacing w:after="30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9E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Г. Ручной противотанковый гранатомет </w:t>
      </w:r>
      <w:r w:rsidR="008B2459" w:rsidRPr="00B319E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РПГ-26 </w:t>
      </w:r>
      <w:proofErr w:type="spellStart"/>
      <w:r w:rsidR="008B2459" w:rsidRPr="00B319E9">
        <w:rPr>
          <w:rFonts w:ascii="Times New Roman" w:eastAsia="Times New Roman" w:hAnsi="Times New Roman" w:cs="Times New Roman"/>
          <w:sz w:val="24"/>
          <w:szCs w:val="24"/>
          <w:lang w:eastAsia="ru-RU"/>
        </w:rPr>
        <w:t>Аглень</w:t>
      </w:r>
      <w:proofErr w:type="spellEnd"/>
    </w:p>
    <w:p w:rsidR="00730030" w:rsidRPr="00B319E9" w:rsidRDefault="00D06D0B" w:rsidP="003948E6">
      <w:pPr>
        <w:shd w:val="clear" w:color="auto" w:fill="FFFFFF"/>
        <w:spacing w:after="30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9E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Д. Автоматический гранатомет </w:t>
      </w:r>
      <w:r w:rsidR="00730030" w:rsidRPr="00B319E9">
        <w:rPr>
          <w:rFonts w:ascii="Times New Roman" w:eastAsia="Times New Roman" w:hAnsi="Times New Roman" w:cs="Times New Roman"/>
          <w:sz w:val="24"/>
          <w:szCs w:val="24"/>
          <w:lang w:eastAsia="ru-RU"/>
        </w:rPr>
        <w:t>АГС-17</w:t>
      </w:r>
    </w:p>
    <w:p w:rsidR="00730030" w:rsidRPr="00B319E9" w:rsidRDefault="00D06D0B" w:rsidP="003948E6">
      <w:pPr>
        <w:shd w:val="clear" w:color="auto" w:fill="FFFFFF"/>
        <w:spacing w:after="30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9E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Е. Автомат Калашникова </w:t>
      </w:r>
      <w:r w:rsidR="00730030" w:rsidRPr="00B319E9">
        <w:rPr>
          <w:rFonts w:ascii="Times New Roman" w:eastAsia="Times New Roman" w:hAnsi="Times New Roman" w:cs="Times New Roman"/>
          <w:sz w:val="24"/>
          <w:szCs w:val="24"/>
          <w:lang w:eastAsia="ru-RU"/>
        </w:rPr>
        <w:t>АК-12</w:t>
      </w:r>
    </w:p>
    <w:p w:rsidR="00730030" w:rsidRPr="00B319E9" w:rsidRDefault="00D06D0B" w:rsidP="003948E6">
      <w:pPr>
        <w:shd w:val="clear" w:color="auto" w:fill="FFFFFF"/>
        <w:spacing w:after="30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9E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Ж. Ручной пулемет Калашникова </w:t>
      </w:r>
      <w:r w:rsidR="00730030" w:rsidRPr="00B319E9">
        <w:rPr>
          <w:rFonts w:ascii="Times New Roman" w:eastAsia="Times New Roman" w:hAnsi="Times New Roman" w:cs="Times New Roman"/>
          <w:sz w:val="24"/>
          <w:szCs w:val="24"/>
          <w:lang w:eastAsia="ru-RU"/>
        </w:rPr>
        <w:t>РПК-16</w:t>
      </w:r>
    </w:p>
    <w:p w:rsidR="00D06D0B" w:rsidRDefault="00D06D0B" w:rsidP="003948E6">
      <w:pPr>
        <w:shd w:val="clear" w:color="auto" w:fill="FFFFFF"/>
        <w:spacing w:after="30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319E9">
        <w:rPr>
          <w:rFonts w:ascii="Times New Roman" w:eastAsia="Times New Roman" w:hAnsi="Times New Roman" w:cs="Times New Roman"/>
          <w:sz w:val="24"/>
          <w:szCs w:val="24"/>
          <w:lang w:eastAsia="ru-RU"/>
        </w:rPr>
        <w:t>З. Пистолет-пулемет ПП-19 «Витязь»</w:t>
      </w:r>
    </w:p>
    <w:p w:rsidR="002E26DA" w:rsidRDefault="002E26DA" w:rsidP="003948E6">
      <w:pPr>
        <w:shd w:val="clear" w:color="auto" w:fill="FFFFFF"/>
        <w:spacing w:after="30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B11D8" w:rsidRDefault="00CB11D8" w:rsidP="003948E6">
      <w:pPr>
        <w:shd w:val="clear" w:color="auto" w:fill="FFFFFF"/>
        <w:spacing w:after="30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B11D8" w:rsidRDefault="00CB11D8" w:rsidP="003948E6">
      <w:pPr>
        <w:shd w:val="clear" w:color="auto" w:fill="FFFFFF"/>
        <w:spacing w:after="30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B11D8" w:rsidRDefault="00CB11D8" w:rsidP="003948E6">
      <w:pPr>
        <w:shd w:val="clear" w:color="auto" w:fill="FFFFFF"/>
        <w:spacing w:after="30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B11D8" w:rsidRDefault="00CB11D8" w:rsidP="003948E6">
      <w:pPr>
        <w:shd w:val="clear" w:color="auto" w:fill="FFFFFF"/>
        <w:spacing w:after="30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B11D8" w:rsidRDefault="00CB11D8" w:rsidP="003948E6">
      <w:pPr>
        <w:shd w:val="clear" w:color="auto" w:fill="FFFFFF"/>
        <w:spacing w:after="30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E26DA" w:rsidRPr="0030291A" w:rsidRDefault="008C6403" w:rsidP="008C6403">
      <w:pPr>
        <w:jc w:val="center"/>
        <w:rPr>
          <w:rFonts w:ascii="Times New Roman" w:hAnsi="Times New Roman" w:cs="Times New Roman"/>
          <w:b/>
        </w:rPr>
      </w:pPr>
      <w:r w:rsidRPr="0030291A">
        <w:rPr>
          <w:rFonts w:ascii="Times New Roman" w:hAnsi="Times New Roman" w:cs="Times New Roman"/>
          <w:b/>
        </w:rPr>
        <w:lastRenderedPageBreak/>
        <w:t>Тестовое задание</w:t>
      </w:r>
    </w:p>
    <w:p w:rsidR="002E26DA" w:rsidRPr="0030291A" w:rsidRDefault="00142C9C" w:rsidP="00E02F35">
      <w:pPr>
        <w:shd w:val="clear" w:color="auto" w:fill="FFFFFF"/>
        <w:spacing w:after="300" w:line="240" w:lineRule="auto"/>
        <w:contextualSpacing/>
        <w:rPr>
          <w:rFonts w:ascii="Times New Roman" w:hAnsi="Times New Roman" w:cs="Times New Roman"/>
          <w:b/>
          <w:color w:val="000000"/>
          <w:shd w:val="clear" w:color="auto" w:fill="FFFFFF"/>
        </w:rPr>
      </w:pPr>
      <w:r w:rsidRPr="0030291A">
        <w:rPr>
          <w:rFonts w:ascii="Times New Roman" w:hAnsi="Times New Roman" w:cs="Times New Roman"/>
          <w:b/>
          <w:color w:val="000000"/>
          <w:shd w:val="clear" w:color="auto" w:fill="FFFFFF"/>
        </w:rPr>
        <w:t>1. Л</w:t>
      </w:r>
      <w:r w:rsidR="002E26DA" w:rsidRPr="0030291A">
        <w:rPr>
          <w:rFonts w:ascii="Times New Roman" w:hAnsi="Times New Roman" w:cs="Times New Roman"/>
          <w:b/>
          <w:color w:val="000000"/>
          <w:shd w:val="clear" w:color="auto" w:fill="FFFFFF"/>
        </w:rPr>
        <w:t>ицо, которое входит в транспортное средство (садится на него) или выходит из транспортного средства (сходит с него)</w:t>
      </w:r>
      <w:r w:rsidRPr="0030291A">
        <w:rPr>
          <w:rFonts w:ascii="Times New Roman" w:hAnsi="Times New Roman" w:cs="Times New Roman"/>
          <w:b/>
          <w:color w:val="000000"/>
          <w:shd w:val="clear" w:color="auto" w:fill="FFFFFF"/>
        </w:rPr>
        <w:t xml:space="preserve"> является</w:t>
      </w:r>
    </w:p>
    <w:p w:rsidR="00142C9C" w:rsidRPr="0030291A" w:rsidRDefault="00142C9C" w:rsidP="00E02F35">
      <w:pPr>
        <w:shd w:val="clear" w:color="auto" w:fill="FFFFFF"/>
        <w:spacing w:after="300" w:line="240" w:lineRule="auto"/>
        <w:contextualSpacing/>
        <w:rPr>
          <w:rFonts w:ascii="Times New Roman" w:hAnsi="Times New Roman" w:cs="Times New Roman"/>
          <w:color w:val="000000"/>
          <w:shd w:val="clear" w:color="auto" w:fill="FFFFFF"/>
        </w:rPr>
      </w:pPr>
      <w:r w:rsidRPr="0030291A">
        <w:rPr>
          <w:rFonts w:ascii="Times New Roman" w:hAnsi="Times New Roman" w:cs="Times New Roman"/>
          <w:color w:val="000000"/>
          <w:shd w:val="clear" w:color="auto" w:fill="FFFFFF"/>
        </w:rPr>
        <w:t>А. пешеходом</w:t>
      </w:r>
    </w:p>
    <w:p w:rsidR="00142C9C" w:rsidRPr="0030291A" w:rsidRDefault="00142C9C" w:rsidP="00E02F35">
      <w:pPr>
        <w:shd w:val="clear" w:color="auto" w:fill="FFFFFF"/>
        <w:spacing w:after="300" w:line="240" w:lineRule="auto"/>
        <w:contextualSpacing/>
        <w:rPr>
          <w:rFonts w:ascii="Times New Roman" w:hAnsi="Times New Roman" w:cs="Times New Roman"/>
          <w:color w:val="000000"/>
          <w:shd w:val="clear" w:color="auto" w:fill="FFFFFF"/>
        </w:rPr>
      </w:pPr>
      <w:r w:rsidRPr="0030291A">
        <w:rPr>
          <w:rFonts w:ascii="Times New Roman" w:hAnsi="Times New Roman" w:cs="Times New Roman"/>
          <w:color w:val="000000"/>
          <w:shd w:val="clear" w:color="auto" w:fill="FFFFFF"/>
        </w:rPr>
        <w:t>Б. пассажиром</w:t>
      </w:r>
    </w:p>
    <w:p w:rsidR="00142C9C" w:rsidRPr="0030291A" w:rsidRDefault="00142C9C" w:rsidP="00E02F35">
      <w:pPr>
        <w:shd w:val="clear" w:color="auto" w:fill="FFFFFF"/>
        <w:spacing w:after="300" w:line="240" w:lineRule="auto"/>
        <w:contextualSpacing/>
        <w:rPr>
          <w:rFonts w:ascii="Times New Roman" w:hAnsi="Times New Roman" w:cs="Times New Roman"/>
          <w:color w:val="000000"/>
          <w:shd w:val="clear" w:color="auto" w:fill="FFFFFF"/>
        </w:rPr>
      </w:pPr>
      <w:r w:rsidRPr="0030291A">
        <w:rPr>
          <w:rFonts w:ascii="Times New Roman" w:hAnsi="Times New Roman" w:cs="Times New Roman"/>
          <w:color w:val="000000"/>
          <w:shd w:val="clear" w:color="auto" w:fill="FFFFFF"/>
        </w:rPr>
        <w:t>В. ни тем</w:t>
      </w:r>
      <w:r w:rsidR="0030291A" w:rsidRPr="0030291A">
        <w:rPr>
          <w:rFonts w:ascii="Times New Roman" w:hAnsi="Times New Roman" w:cs="Times New Roman"/>
          <w:color w:val="000000"/>
          <w:shd w:val="clear" w:color="auto" w:fill="FFFFFF"/>
        </w:rPr>
        <w:t>,</w:t>
      </w:r>
      <w:r w:rsidRPr="0030291A">
        <w:rPr>
          <w:rFonts w:ascii="Times New Roman" w:hAnsi="Times New Roman" w:cs="Times New Roman"/>
          <w:color w:val="000000"/>
          <w:shd w:val="clear" w:color="auto" w:fill="FFFFFF"/>
        </w:rPr>
        <w:t xml:space="preserve"> ни другим</w:t>
      </w:r>
    </w:p>
    <w:p w:rsidR="00142C9C" w:rsidRPr="0030291A" w:rsidRDefault="00142C9C" w:rsidP="00E02F35">
      <w:pPr>
        <w:shd w:val="clear" w:color="auto" w:fill="FFFFFF"/>
        <w:spacing w:after="300" w:line="240" w:lineRule="auto"/>
        <w:contextualSpacing/>
        <w:rPr>
          <w:rFonts w:ascii="Times New Roman" w:hAnsi="Times New Roman" w:cs="Times New Roman"/>
          <w:color w:val="000000"/>
          <w:shd w:val="clear" w:color="auto" w:fill="FFFFFF"/>
        </w:rPr>
      </w:pPr>
      <w:r w:rsidRPr="0030291A">
        <w:rPr>
          <w:rFonts w:ascii="Times New Roman" w:hAnsi="Times New Roman" w:cs="Times New Roman"/>
          <w:color w:val="000000"/>
          <w:shd w:val="clear" w:color="auto" w:fill="FFFFFF"/>
        </w:rPr>
        <w:t>Г. не оговорено Правилами дорожного движения</w:t>
      </w:r>
    </w:p>
    <w:p w:rsidR="00142C9C" w:rsidRPr="0030291A" w:rsidRDefault="00142C9C" w:rsidP="00E02F35">
      <w:pPr>
        <w:shd w:val="clear" w:color="auto" w:fill="FFFFFF"/>
        <w:spacing w:after="300" w:line="240" w:lineRule="auto"/>
        <w:contextualSpacing/>
        <w:rPr>
          <w:rFonts w:ascii="Times New Roman" w:hAnsi="Times New Roman" w:cs="Times New Roman"/>
          <w:color w:val="000000"/>
          <w:shd w:val="clear" w:color="auto" w:fill="FFFFFF"/>
        </w:rPr>
      </w:pPr>
    </w:p>
    <w:p w:rsidR="00142C9C" w:rsidRPr="0030291A" w:rsidRDefault="00142C9C" w:rsidP="00E02F35">
      <w:pPr>
        <w:shd w:val="clear" w:color="auto" w:fill="FFFFFF"/>
        <w:spacing w:after="300" w:line="240" w:lineRule="auto"/>
        <w:contextualSpacing/>
        <w:rPr>
          <w:rFonts w:ascii="Times New Roman" w:hAnsi="Times New Roman" w:cs="Times New Roman"/>
          <w:color w:val="000000"/>
          <w:shd w:val="clear" w:color="auto" w:fill="FFFFFF"/>
        </w:rPr>
      </w:pPr>
      <w:r w:rsidRPr="0030291A">
        <w:rPr>
          <w:rFonts w:ascii="Times New Roman" w:hAnsi="Times New Roman" w:cs="Times New Roman"/>
          <w:b/>
          <w:color w:val="000000"/>
          <w:shd w:val="clear" w:color="auto" w:fill="FFFFFF"/>
        </w:rPr>
        <w:t>2. Выберите верные утверждения:</w:t>
      </w:r>
      <w:r w:rsidRPr="0030291A">
        <w:rPr>
          <w:rFonts w:ascii="Times New Roman" w:hAnsi="Times New Roman" w:cs="Times New Roman"/>
          <w:color w:val="000000"/>
          <w:shd w:val="clear" w:color="auto" w:fill="FFFFFF"/>
        </w:rPr>
        <w:t xml:space="preserve"> </w:t>
      </w:r>
    </w:p>
    <w:p w:rsidR="00142C9C" w:rsidRPr="0030291A" w:rsidRDefault="00142C9C" w:rsidP="00E02F35">
      <w:pPr>
        <w:shd w:val="clear" w:color="auto" w:fill="FFFFFF"/>
        <w:spacing w:after="300" w:line="240" w:lineRule="auto"/>
        <w:contextualSpacing/>
        <w:rPr>
          <w:rFonts w:ascii="Times New Roman" w:hAnsi="Times New Roman" w:cs="Times New Roman"/>
          <w:color w:val="000000"/>
          <w:shd w:val="clear" w:color="auto" w:fill="FFFFFF"/>
        </w:rPr>
      </w:pPr>
      <w:r w:rsidRPr="0030291A">
        <w:rPr>
          <w:rFonts w:ascii="Times New Roman" w:hAnsi="Times New Roman" w:cs="Times New Roman"/>
          <w:color w:val="000000"/>
          <w:shd w:val="clear" w:color="auto" w:fill="FFFFFF"/>
        </w:rPr>
        <w:t>1. Пешеходы, перевозящие или переносящие громоздкие предметы, а также лица, передвигающиеся в инвалидных колясках, могут двигаться по краю проезжей части, если их движение по тротуарам или обочинам создает помехи для других пешеходов.</w:t>
      </w:r>
    </w:p>
    <w:p w:rsidR="00142C9C" w:rsidRPr="0030291A" w:rsidRDefault="00142C9C" w:rsidP="00E02F35">
      <w:pPr>
        <w:shd w:val="clear" w:color="auto" w:fill="FFFFFF"/>
        <w:spacing w:after="300" w:line="240" w:lineRule="auto"/>
        <w:contextualSpacing/>
        <w:rPr>
          <w:rFonts w:ascii="Times New Roman" w:hAnsi="Times New Roman" w:cs="Times New Roman"/>
          <w:color w:val="000000"/>
          <w:shd w:val="clear" w:color="auto" w:fill="FFFFFF"/>
        </w:rPr>
      </w:pPr>
      <w:r w:rsidRPr="0030291A">
        <w:rPr>
          <w:rFonts w:ascii="Times New Roman" w:hAnsi="Times New Roman" w:cs="Times New Roman"/>
          <w:color w:val="000000"/>
          <w:shd w:val="clear" w:color="auto" w:fill="FFFFFF"/>
        </w:rPr>
        <w:t xml:space="preserve">2. При движении по краю проезжей части </w:t>
      </w:r>
      <w:r w:rsidR="00D07D85" w:rsidRPr="0030291A">
        <w:rPr>
          <w:rFonts w:ascii="Times New Roman" w:hAnsi="Times New Roman" w:cs="Times New Roman"/>
          <w:color w:val="000000"/>
          <w:shd w:val="clear" w:color="auto" w:fill="FFFFFF"/>
        </w:rPr>
        <w:t>(при отсутствии тротуара или пешеходной дорожки) л</w:t>
      </w:r>
      <w:r w:rsidRPr="0030291A">
        <w:rPr>
          <w:rFonts w:ascii="Times New Roman" w:hAnsi="Times New Roman" w:cs="Times New Roman"/>
          <w:color w:val="000000"/>
          <w:shd w:val="clear" w:color="auto" w:fill="FFFFFF"/>
        </w:rPr>
        <w:t>ица, передвигающиеся в инвалидных колясках</w:t>
      </w:r>
      <w:r w:rsidR="00D07D85" w:rsidRPr="0030291A">
        <w:rPr>
          <w:rFonts w:ascii="Times New Roman" w:hAnsi="Times New Roman" w:cs="Times New Roman"/>
          <w:color w:val="000000"/>
          <w:shd w:val="clear" w:color="auto" w:fill="FFFFFF"/>
        </w:rPr>
        <w:t xml:space="preserve">, </w:t>
      </w:r>
      <w:r w:rsidRPr="0030291A">
        <w:rPr>
          <w:rFonts w:ascii="Times New Roman" w:hAnsi="Times New Roman" w:cs="Times New Roman"/>
          <w:color w:val="000000"/>
          <w:shd w:val="clear" w:color="auto" w:fill="FFFFFF"/>
        </w:rPr>
        <w:t xml:space="preserve">должны следовать </w:t>
      </w:r>
      <w:r w:rsidR="00D07D85" w:rsidRPr="0030291A">
        <w:rPr>
          <w:rFonts w:ascii="Times New Roman" w:hAnsi="Times New Roman" w:cs="Times New Roman"/>
          <w:color w:val="000000"/>
          <w:shd w:val="clear" w:color="auto" w:fill="FFFFFF"/>
        </w:rPr>
        <w:t>навстречу движению транспортных средств</w:t>
      </w:r>
      <w:r w:rsidRPr="0030291A">
        <w:rPr>
          <w:rFonts w:ascii="Times New Roman" w:hAnsi="Times New Roman" w:cs="Times New Roman"/>
          <w:color w:val="000000"/>
          <w:shd w:val="clear" w:color="auto" w:fill="FFFFFF"/>
        </w:rPr>
        <w:t>.</w:t>
      </w:r>
    </w:p>
    <w:p w:rsidR="00D07D85" w:rsidRPr="0030291A" w:rsidRDefault="00D07D85" w:rsidP="00E02F35">
      <w:pPr>
        <w:contextualSpacing/>
        <w:rPr>
          <w:rFonts w:ascii="Times New Roman" w:hAnsi="Times New Roman" w:cs="Times New Roman"/>
        </w:rPr>
      </w:pPr>
      <w:r w:rsidRPr="0030291A">
        <w:rPr>
          <w:rFonts w:ascii="Times New Roman" w:hAnsi="Times New Roman" w:cs="Times New Roman"/>
        </w:rPr>
        <w:t>А. верны оба</w:t>
      </w:r>
    </w:p>
    <w:p w:rsidR="00D07D85" w:rsidRPr="0030291A" w:rsidRDefault="00D07D85" w:rsidP="00E02F35">
      <w:pPr>
        <w:contextualSpacing/>
        <w:rPr>
          <w:rFonts w:ascii="Times New Roman" w:hAnsi="Times New Roman" w:cs="Times New Roman"/>
        </w:rPr>
      </w:pPr>
      <w:r w:rsidRPr="0030291A">
        <w:rPr>
          <w:rFonts w:ascii="Times New Roman" w:hAnsi="Times New Roman" w:cs="Times New Roman"/>
        </w:rPr>
        <w:t>Б. оба не верны</w:t>
      </w:r>
    </w:p>
    <w:p w:rsidR="00D07D85" w:rsidRPr="0030291A" w:rsidRDefault="00D07D85" w:rsidP="00E02F35">
      <w:pPr>
        <w:contextualSpacing/>
        <w:rPr>
          <w:rFonts w:ascii="Times New Roman" w:hAnsi="Times New Roman" w:cs="Times New Roman"/>
        </w:rPr>
      </w:pPr>
      <w:r w:rsidRPr="0030291A">
        <w:rPr>
          <w:rFonts w:ascii="Times New Roman" w:hAnsi="Times New Roman" w:cs="Times New Roman"/>
        </w:rPr>
        <w:t>В. верно только 1</w:t>
      </w:r>
    </w:p>
    <w:p w:rsidR="00E916DB" w:rsidRPr="0030291A" w:rsidRDefault="00D07D85" w:rsidP="00E02F35">
      <w:pPr>
        <w:contextualSpacing/>
        <w:rPr>
          <w:rFonts w:ascii="Times New Roman" w:hAnsi="Times New Roman" w:cs="Times New Roman"/>
        </w:rPr>
      </w:pPr>
      <w:r w:rsidRPr="0030291A">
        <w:rPr>
          <w:rFonts w:ascii="Times New Roman" w:hAnsi="Times New Roman" w:cs="Times New Roman"/>
        </w:rPr>
        <w:t>Г. верно только 2</w:t>
      </w:r>
    </w:p>
    <w:p w:rsidR="00CB11D8" w:rsidRPr="0030291A" w:rsidRDefault="00CB11D8" w:rsidP="00E02F35">
      <w:pPr>
        <w:contextualSpacing/>
        <w:rPr>
          <w:rFonts w:ascii="Times New Roman" w:hAnsi="Times New Roman" w:cs="Times New Roman"/>
          <w:color w:val="000000"/>
        </w:rPr>
      </w:pPr>
    </w:p>
    <w:p w:rsidR="00E916DB" w:rsidRPr="0030291A" w:rsidRDefault="00E916DB" w:rsidP="00E02F35">
      <w:pPr>
        <w:spacing w:line="240" w:lineRule="auto"/>
        <w:contextualSpacing/>
        <w:rPr>
          <w:rFonts w:ascii="Times New Roman" w:hAnsi="Times New Roman" w:cs="Times New Roman"/>
          <w:color w:val="000000"/>
        </w:rPr>
      </w:pPr>
      <w:r w:rsidRPr="0030291A">
        <w:rPr>
          <w:rFonts w:ascii="Times New Roman" w:hAnsi="Times New Roman" w:cs="Times New Roman"/>
          <w:b/>
          <w:color w:val="000000"/>
          <w:shd w:val="clear" w:color="auto" w:fill="FFFFFF"/>
        </w:rPr>
        <w:t>3. Выберите верные утверждения:</w:t>
      </w:r>
    </w:p>
    <w:p w:rsidR="00E916DB" w:rsidRPr="0030291A" w:rsidRDefault="00E916DB" w:rsidP="00E02F35">
      <w:pPr>
        <w:spacing w:line="240" w:lineRule="auto"/>
        <w:contextualSpacing/>
        <w:rPr>
          <w:rFonts w:ascii="Times New Roman" w:hAnsi="Times New Roman" w:cs="Times New Roman"/>
          <w:color w:val="000000"/>
        </w:rPr>
      </w:pPr>
      <w:r w:rsidRPr="0030291A">
        <w:rPr>
          <w:rFonts w:ascii="Times New Roman" w:hAnsi="Times New Roman" w:cs="Times New Roman"/>
          <w:color w:val="000000"/>
        </w:rPr>
        <w:t xml:space="preserve">1. </w:t>
      </w:r>
      <w:r w:rsidR="002C392A" w:rsidRPr="0030291A">
        <w:rPr>
          <w:rFonts w:ascii="Times New Roman" w:hAnsi="Times New Roman" w:cs="Times New Roman"/>
          <w:color w:val="000000"/>
        </w:rPr>
        <w:t>Не допускается использование медицинских изделий, которыми укомплектована аптечка, в случае нарушения их стерильности.</w:t>
      </w:r>
    </w:p>
    <w:p w:rsidR="002C392A" w:rsidRPr="0030291A" w:rsidRDefault="00E916DB" w:rsidP="00E02F35">
      <w:pPr>
        <w:spacing w:line="240" w:lineRule="auto"/>
        <w:contextualSpacing/>
        <w:rPr>
          <w:rFonts w:ascii="Times New Roman" w:hAnsi="Times New Roman" w:cs="Times New Roman"/>
        </w:rPr>
      </w:pPr>
      <w:r w:rsidRPr="0030291A">
        <w:rPr>
          <w:rFonts w:ascii="Times New Roman" w:hAnsi="Times New Roman" w:cs="Times New Roman"/>
          <w:color w:val="000000"/>
        </w:rPr>
        <w:t>2. В экстренных случаях</w:t>
      </w:r>
      <w:r w:rsidR="002C392A" w:rsidRPr="0030291A">
        <w:rPr>
          <w:rFonts w:ascii="Times New Roman" w:hAnsi="Times New Roman" w:cs="Times New Roman"/>
          <w:color w:val="000000"/>
        </w:rPr>
        <w:t xml:space="preserve"> допускается использование, в том числе повторное, медицинских изделий, которыми укомплектована аптечка, загрязненных кровью.</w:t>
      </w:r>
    </w:p>
    <w:p w:rsidR="00E916DB" w:rsidRPr="0030291A" w:rsidRDefault="00E916DB" w:rsidP="00E02F35">
      <w:pPr>
        <w:spacing w:line="240" w:lineRule="auto"/>
        <w:contextualSpacing/>
        <w:rPr>
          <w:rFonts w:ascii="Times New Roman" w:hAnsi="Times New Roman" w:cs="Times New Roman"/>
        </w:rPr>
      </w:pPr>
      <w:r w:rsidRPr="0030291A">
        <w:rPr>
          <w:rFonts w:ascii="Times New Roman" w:hAnsi="Times New Roman" w:cs="Times New Roman"/>
        </w:rPr>
        <w:t>А. верны оба</w:t>
      </w:r>
    </w:p>
    <w:p w:rsidR="00E916DB" w:rsidRPr="0030291A" w:rsidRDefault="00E916DB" w:rsidP="00E02F35">
      <w:pPr>
        <w:spacing w:line="240" w:lineRule="auto"/>
        <w:contextualSpacing/>
        <w:rPr>
          <w:rFonts w:ascii="Times New Roman" w:hAnsi="Times New Roman" w:cs="Times New Roman"/>
        </w:rPr>
      </w:pPr>
      <w:r w:rsidRPr="0030291A">
        <w:rPr>
          <w:rFonts w:ascii="Times New Roman" w:hAnsi="Times New Roman" w:cs="Times New Roman"/>
        </w:rPr>
        <w:t>Б. оба не верны</w:t>
      </w:r>
    </w:p>
    <w:p w:rsidR="00E916DB" w:rsidRPr="0030291A" w:rsidRDefault="00E916DB" w:rsidP="00E02F35">
      <w:pPr>
        <w:spacing w:line="240" w:lineRule="auto"/>
        <w:contextualSpacing/>
        <w:rPr>
          <w:rFonts w:ascii="Times New Roman" w:hAnsi="Times New Roman" w:cs="Times New Roman"/>
        </w:rPr>
      </w:pPr>
      <w:r w:rsidRPr="0030291A">
        <w:rPr>
          <w:rFonts w:ascii="Times New Roman" w:hAnsi="Times New Roman" w:cs="Times New Roman"/>
        </w:rPr>
        <w:t>В. верно только 1</w:t>
      </w:r>
    </w:p>
    <w:p w:rsidR="00E916DB" w:rsidRPr="0030291A" w:rsidRDefault="00E916DB" w:rsidP="00E02F35">
      <w:pPr>
        <w:spacing w:line="240" w:lineRule="auto"/>
        <w:contextualSpacing/>
        <w:rPr>
          <w:rFonts w:ascii="Times New Roman" w:hAnsi="Times New Roman" w:cs="Times New Roman"/>
        </w:rPr>
      </w:pPr>
      <w:r w:rsidRPr="0030291A">
        <w:rPr>
          <w:rFonts w:ascii="Times New Roman" w:hAnsi="Times New Roman" w:cs="Times New Roman"/>
        </w:rPr>
        <w:t>Г. верно только 2</w:t>
      </w:r>
    </w:p>
    <w:p w:rsidR="008E3706" w:rsidRPr="0030291A" w:rsidRDefault="008E3706" w:rsidP="00E02F35">
      <w:pPr>
        <w:pStyle w:val="a8"/>
        <w:spacing w:line="240" w:lineRule="auto"/>
        <w:ind w:left="0"/>
        <w:jc w:val="both"/>
        <w:rPr>
          <w:rFonts w:ascii="Times New Roman" w:hAnsi="Times New Roman" w:cs="Times New Roman"/>
        </w:rPr>
      </w:pPr>
      <w:r w:rsidRPr="0030291A">
        <w:rPr>
          <w:rFonts w:ascii="Times New Roman" w:hAnsi="Times New Roman" w:cs="Times New Roman"/>
          <w:b/>
        </w:rPr>
        <w:t>4. С помощью такого знака обозначают</w:t>
      </w:r>
      <w:r w:rsidRPr="0030291A">
        <w:rPr>
          <w:rFonts w:ascii="Times New Roman" w:hAnsi="Times New Roman" w:cs="Times New Roman"/>
        </w:rPr>
        <w:t xml:space="preserve">   </w:t>
      </w:r>
    </w:p>
    <w:p w:rsidR="008E3706" w:rsidRPr="0030291A" w:rsidRDefault="00CB11D8" w:rsidP="00E02F35">
      <w:pPr>
        <w:pStyle w:val="a8"/>
        <w:spacing w:line="240" w:lineRule="auto"/>
        <w:ind w:left="0"/>
        <w:jc w:val="both"/>
        <w:rPr>
          <w:rFonts w:ascii="Times New Roman" w:hAnsi="Times New Roman" w:cs="Times New Roman"/>
        </w:rPr>
      </w:pPr>
      <w:r w:rsidRPr="0030291A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1805940</wp:posOffset>
            </wp:positionH>
            <wp:positionV relativeFrom="paragraph">
              <wp:posOffset>46990</wp:posOffset>
            </wp:positionV>
            <wp:extent cx="742950" cy="676275"/>
            <wp:effectExtent l="19050" t="0" r="0" b="0"/>
            <wp:wrapNone/>
            <wp:docPr id="22" name="Рисунок 3" descr="https://studfiles.net/html/2706/990/html_IHzLyC8CM3.sXcp/img-lEvuAJ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tudfiles.net/html/2706/990/html_IHzLyC8CM3.sXcp/img-lEvuAJ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" cy="676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E3706" w:rsidRPr="0030291A">
        <w:rPr>
          <w:rFonts w:ascii="Times New Roman" w:hAnsi="Times New Roman" w:cs="Times New Roman"/>
        </w:rPr>
        <w:t>А. ядовитые вещества</w:t>
      </w:r>
      <w:r w:rsidRPr="0030291A">
        <w:rPr>
          <w:rFonts w:ascii="Times New Roman" w:hAnsi="Times New Roman" w:cs="Times New Roman"/>
        </w:rPr>
        <w:t xml:space="preserve"> </w:t>
      </w:r>
    </w:p>
    <w:p w:rsidR="008E3706" w:rsidRPr="0030291A" w:rsidRDefault="008E3706" w:rsidP="00E02F35">
      <w:pPr>
        <w:pStyle w:val="a8"/>
        <w:spacing w:line="240" w:lineRule="auto"/>
        <w:ind w:left="0"/>
        <w:jc w:val="both"/>
        <w:rPr>
          <w:rFonts w:ascii="Times New Roman" w:hAnsi="Times New Roman" w:cs="Times New Roman"/>
        </w:rPr>
      </w:pPr>
      <w:r w:rsidRPr="0030291A">
        <w:rPr>
          <w:rFonts w:ascii="Times New Roman" w:hAnsi="Times New Roman" w:cs="Times New Roman"/>
        </w:rPr>
        <w:t>Б. токсичные вещества</w:t>
      </w:r>
      <w:r w:rsidR="00CB11D8" w:rsidRPr="0030291A">
        <w:rPr>
          <w:rFonts w:ascii="Times New Roman" w:hAnsi="Times New Roman" w:cs="Times New Roman"/>
          <w:noProof/>
          <w:color w:val="000000"/>
          <w:lang w:eastAsia="ru-RU"/>
        </w:rPr>
        <w:t xml:space="preserve"> </w:t>
      </w:r>
    </w:p>
    <w:p w:rsidR="008E3706" w:rsidRPr="0030291A" w:rsidRDefault="008E3706" w:rsidP="00E02F35">
      <w:pPr>
        <w:pStyle w:val="a8"/>
        <w:spacing w:line="240" w:lineRule="auto"/>
        <w:ind w:left="0"/>
        <w:jc w:val="both"/>
        <w:rPr>
          <w:rFonts w:ascii="Times New Roman" w:hAnsi="Times New Roman" w:cs="Times New Roman"/>
        </w:rPr>
      </w:pPr>
      <w:r w:rsidRPr="0030291A">
        <w:rPr>
          <w:rFonts w:ascii="Times New Roman" w:hAnsi="Times New Roman" w:cs="Times New Roman"/>
        </w:rPr>
        <w:t>В. едкие вещества</w:t>
      </w:r>
    </w:p>
    <w:p w:rsidR="008E3706" w:rsidRPr="0030291A" w:rsidRDefault="008E3706" w:rsidP="00E02F35">
      <w:pPr>
        <w:pStyle w:val="a8"/>
        <w:spacing w:line="240" w:lineRule="auto"/>
        <w:ind w:left="0"/>
        <w:jc w:val="both"/>
        <w:rPr>
          <w:rFonts w:ascii="Times New Roman" w:hAnsi="Times New Roman" w:cs="Times New Roman"/>
        </w:rPr>
      </w:pPr>
      <w:r w:rsidRPr="0030291A">
        <w:rPr>
          <w:rFonts w:ascii="Times New Roman" w:hAnsi="Times New Roman" w:cs="Times New Roman"/>
        </w:rPr>
        <w:t>Г. место для мытья рук</w:t>
      </w:r>
    </w:p>
    <w:p w:rsidR="00CB11D8" w:rsidRPr="0030291A" w:rsidRDefault="00CB11D8" w:rsidP="00E02F35">
      <w:pPr>
        <w:pStyle w:val="a8"/>
        <w:spacing w:line="240" w:lineRule="auto"/>
        <w:ind w:left="0"/>
        <w:jc w:val="both"/>
        <w:rPr>
          <w:rFonts w:ascii="Times New Roman" w:hAnsi="Times New Roman" w:cs="Times New Roman"/>
        </w:rPr>
      </w:pPr>
    </w:p>
    <w:p w:rsidR="008E3706" w:rsidRPr="0030291A" w:rsidRDefault="008E3706" w:rsidP="00E02F35">
      <w:pPr>
        <w:pStyle w:val="a8"/>
        <w:spacing w:line="240" w:lineRule="auto"/>
        <w:ind w:left="0"/>
        <w:jc w:val="both"/>
        <w:rPr>
          <w:rFonts w:ascii="Times New Roman" w:hAnsi="Times New Roman" w:cs="Times New Roman"/>
          <w:b/>
        </w:rPr>
      </w:pPr>
      <w:r w:rsidRPr="0030291A">
        <w:rPr>
          <w:rFonts w:ascii="Times New Roman" w:hAnsi="Times New Roman" w:cs="Times New Roman"/>
          <w:b/>
          <w:color w:val="000000"/>
        </w:rPr>
        <w:t>5. Участок реки между двумя соседними плотинами на реке или участок канала между двумя шлюзами называется</w:t>
      </w:r>
    </w:p>
    <w:p w:rsidR="008E3706" w:rsidRPr="0030291A" w:rsidRDefault="008E3706" w:rsidP="00E02F35">
      <w:pPr>
        <w:pStyle w:val="a8"/>
        <w:spacing w:line="240" w:lineRule="auto"/>
        <w:ind w:left="0"/>
        <w:jc w:val="both"/>
        <w:rPr>
          <w:rFonts w:ascii="Times New Roman" w:hAnsi="Times New Roman" w:cs="Times New Roman"/>
          <w:color w:val="000000"/>
        </w:rPr>
      </w:pPr>
      <w:r w:rsidRPr="0030291A">
        <w:rPr>
          <w:rFonts w:ascii="Times New Roman" w:hAnsi="Times New Roman" w:cs="Times New Roman"/>
          <w:color w:val="000000"/>
        </w:rPr>
        <w:t>А. каскадом</w:t>
      </w:r>
    </w:p>
    <w:p w:rsidR="008E3706" w:rsidRPr="0030291A" w:rsidRDefault="008E3706" w:rsidP="00E02F35">
      <w:pPr>
        <w:pStyle w:val="a8"/>
        <w:spacing w:line="240" w:lineRule="auto"/>
        <w:ind w:left="0"/>
        <w:jc w:val="both"/>
        <w:rPr>
          <w:rFonts w:ascii="Times New Roman" w:hAnsi="Times New Roman" w:cs="Times New Roman"/>
          <w:color w:val="000000"/>
        </w:rPr>
      </w:pPr>
      <w:r w:rsidRPr="0030291A">
        <w:rPr>
          <w:rFonts w:ascii="Times New Roman" w:hAnsi="Times New Roman" w:cs="Times New Roman"/>
          <w:color w:val="000000"/>
        </w:rPr>
        <w:t>Б. уступом</w:t>
      </w:r>
    </w:p>
    <w:p w:rsidR="008E3706" w:rsidRPr="0030291A" w:rsidRDefault="008E3706" w:rsidP="00E02F35">
      <w:pPr>
        <w:pStyle w:val="a8"/>
        <w:spacing w:line="240" w:lineRule="auto"/>
        <w:ind w:left="0"/>
        <w:jc w:val="both"/>
        <w:rPr>
          <w:rFonts w:ascii="Times New Roman" w:hAnsi="Times New Roman" w:cs="Times New Roman"/>
          <w:color w:val="000000"/>
        </w:rPr>
      </w:pPr>
      <w:r w:rsidRPr="0030291A">
        <w:rPr>
          <w:rFonts w:ascii="Times New Roman" w:hAnsi="Times New Roman" w:cs="Times New Roman"/>
          <w:color w:val="000000"/>
        </w:rPr>
        <w:t>В. створ</w:t>
      </w:r>
    </w:p>
    <w:p w:rsidR="00E916DB" w:rsidRPr="0030291A" w:rsidRDefault="008E3706" w:rsidP="00E02F35">
      <w:pPr>
        <w:pStyle w:val="a8"/>
        <w:spacing w:line="240" w:lineRule="auto"/>
        <w:ind w:left="0"/>
        <w:jc w:val="both"/>
        <w:rPr>
          <w:rFonts w:ascii="Times New Roman" w:hAnsi="Times New Roman" w:cs="Times New Roman"/>
          <w:color w:val="000000"/>
        </w:rPr>
      </w:pPr>
      <w:r w:rsidRPr="0030291A">
        <w:rPr>
          <w:rFonts w:ascii="Times New Roman" w:hAnsi="Times New Roman" w:cs="Times New Roman"/>
          <w:color w:val="000000"/>
        </w:rPr>
        <w:t>Г. бьеф</w:t>
      </w:r>
    </w:p>
    <w:p w:rsidR="00CB11D8" w:rsidRPr="0030291A" w:rsidRDefault="00CB11D8" w:rsidP="00E02F35">
      <w:pPr>
        <w:pStyle w:val="a8"/>
        <w:spacing w:after="0" w:line="240" w:lineRule="auto"/>
        <w:ind w:left="0"/>
        <w:jc w:val="both"/>
        <w:rPr>
          <w:rFonts w:ascii="Times New Roman" w:hAnsi="Times New Roman" w:cs="Times New Roman"/>
          <w:b/>
        </w:rPr>
      </w:pPr>
    </w:p>
    <w:p w:rsidR="00CB11D8" w:rsidRPr="0030291A" w:rsidRDefault="00CB11D8" w:rsidP="00E02F35">
      <w:pPr>
        <w:pStyle w:val="a8"/>
        <w:spacing w:after="0" w:line="240" w:lineRule="auto"/>
        <w:ind w:left="0"/>
        <w:jc w:val="both"/>
        <w:rPr>
          <w:rFonts w:ascii="Times New Roman" w:hAnsi="Times New Roman" w:cs="Times New Roman"/>
          <w:b/>
        </w:rPr>
      </w:pPr>
      <w:r w:rsidRPr="0030291A">
        <w:rPr>
          <w:rFonts w:ascii="Times New Roman" w:hAnsi="Times New Roman" w:cs="Times New Roman"/>
          <w:b/>
        </w:rPr>
        <w:t>6. Что значит тушение пожара способом изоляции зоны горения?</w:t>
      </w:r>
    </w:p>
    <w:p w:rsidR="00CB11D8" w:rsidRPr="0030291A" w:rsidRDefault="00CB11D8" w:rsidP="00E02F35">
      <w:pPr>
        <w:pStyle w:val="a8"/>
        <w:spacing w:after="0" w:line="240" w:lineRule="auto"/>
        <w:ind w:left="0"/>
        <w:jc w:val="both"/>
        <w:rPr>
          <w:rFonts w:ascii="Times New Roman" w:hAnsi="Times New Roman" w:cs="Times New Roman"/>
        </w:rPr>
      </w:pPr>
      <w:r w:rsidRPr="0030291A">
        <w:rPr>
          <w:rFonts w:ascii="Times New Roman" w:hAnsi="Times New Roman" w:cs="Times New Roman"/>
        </w:rPr>
        <w:t>А. с помощью углекислотного огнетушителя</w:t>
      </w:r>
    </w:p>
    <w:p w:rsidR="00CB11D8" w:rsidRPr="0030291A" w:rsidRDefault="00CB11D8" w:rsidP="00E02F35">
      <w:pPr>
        <w:pStyle w:val="a8"/>
        <w:spacing w:after="0" w:line="240" w:lineRule="auto"/>
        <w:ind w:left="0"/>
        <w:jc w:val="both"/>
        <w:rPr>
          <w:rFonts w:ascii="Times New Roman" w:hAnsi="Times New Roman" w:cs="Times New Roman"/>
        </w:rPr>
      </w:pPr>
      <w:r w:rsidRPr="0030291A">
        <w:rPr>
          <w:rFonts w:ascii="Times New Roman" w:hAnsi="Times New Roman" w:cs="Times New Roman"/>
        </w:rPr>
        <w:t>Б. тушение водой</w:t>
      </w:r>
    </w:p>
    <w:p w:rsidR="00CB11D8" w:rsidRPr="0030291A" w:rsidRDefault="00CB11D8" w:rsidP="00E02F35">
      <w:pPr>
        <w:pStyle w:val="a8"/>
        <w:spacing w:after="0" w:line="240" w:lineRule="auto"/>
        <w:ind w:left="0"/>
        <w:jc w:val="both"/>
        <w:rPr>
          <w:rFonts w:ascii="Times New Roman" w:hAnsi="Times New Roman" w:cs="Times New Roman"/>
        </w:rPr>
      </w:pPr>
      <w:r w:rsidRPr="0030291A">
        <w:rPr>
          <w:rFonts w:ascii="Times New Roman" w:hAnsi="Times New Roman" w:cs="Times New Roman"/>
        </w:rPr>
        <w:t>В. накрывание очага горения плотной тканью</w:t>
      </w:r>
    </w:p>
    <w:p w:rsidR="00CB11D8" w:rsidRPr="0030291A" w:rsidRDefault="00CB11D8" w:rsidP="00E02F35">
      <w:pPr>
        <w:pStyle w:val="a8"/>
        <w:spacing w:after="0" w:line="240" w:lineRule="auto"/>
        <w:ind w:left="0"/>
        <w:jc w:val="both"/>
        <w:rPr>
          <w:rFonts w:ascii="Times New Roman" w:hAnsi="Times New Roman" w:cs="Times New Roman"/>
        </w:rPr>
      </w:pPr>
      <w:r w:rsidRPr="0030291A">
        <w:rPr>
          <w:rFonts w:ascii="Times New Roman" w:hAnsi="Times New Roman" w:cs="Times New Roman"/>
        </w:rPr>
        <w:t>Г. тушение взрывом</w:t>
      </w:r>
    </w:p>
    <w:p w:rsidR="007354E6" w:rsidRPr="0030291A" w:rsidRDefault="007354E6" w:rsidP="00E02F35">
      <w:pPr>
        <w:shd w:val="clear" w:color="auto" w:fill="FFFFFF"/>
        <w:spacing w:after="300" w:line="240" w:lineRule="auto"/>
        <w:contextualSpacing/>
        <w:rPr>
          <w:rFonts w:ascii="Times New Roman" w:eastAsia="Times New Roman" w:hAnsi="Times New Roman" w:cs="Times New Roman"/>
          <w:lang w:eastAsia="ru-RU"/>
        </w:rPr>
      </w:pPr>
    </w:p>
    <w:p w:rsidR="007354E6" w:rsidRPr="0030291A" w:rsidRDefault="007354E6" w:rsidP="00E02F35">
      <w:pPr>
        <w:shd w:val="clear" w:color="auto" w:fill="FFFFFF"/>
        <w:contextualSpacing/>
        <w:rPr>
          <w:rFonts w:ascii="Times New Roman" w:hAnsi="Times New Roman" w:cs="Times New Roman"/>
          <w:b/>
          <w:noProof/>
          <w:color w:val="000000"/>
        </w:rPr>
      </w:pPr>
      <w:r w:rsidRPr="0030291A">
        <w:rPr>
          <w:rFonts w:ascii="Times New Roman" w:eastAsia="Times New Roman" w:hAnsi="Times New Roman" w:cs="Times New Roman"/>
          <w:b/>
          <w:lang w:eastAsia="ru-RU"/>
        </w:rPr>
        <w:t xml:space="preserve">7. </w:t>
      </w:r>
      <w:r w:rsidRPr="0030291A">
        <w:rPr>
          <w:rFonts w:ascii="Times New Roman" w:hAnsi="Times New Roman" w:cs="Times New Roman"/>
          <w:b/>
          <w:noProof/>
          <w:color w:val="000000"/>
        </w:rPr>
        <w:t>Запас продуктов питания при эвакуации берется из расчета на:</w:t>
      </w:r>
    </w:p>
    <w:p w:rsidR="007354E6" w:rsidRPr="0030291A" w:rsidRDefault="007354E6" w:rsidP="00E02F35">
      <w:pPr>
        <w:shd w:val="clear" w:color="auto" w:fill="FFFFFF"/>
        <w:contextualSpacing/>
        <w:jc w:val="both"/>
        <w:rPr>
          <w:rFonts w:ascii="Times New Roman" w:hAnsi="Times New Roman" w:cs="Times New Roman"/>
          <w:color w:val="000000"/>
        </w:rPr>
      </w:pPr>
      <w:r w:rsidRPr="0030291A">
        <w:rPr>
          <w:rFonts w:ascii="Times New Roman" w:hAnsi="Times New Roman" w:cs="Times New Roman"/>
          <w:color w:val="000000"/>
        </w:rPr>
        <w:t>А. 12 часов</w:t>
      </w:r>
    </w:p>
    <w:p w:rsidR="007354E6" w:rsidRPr="0030291A" w:rsidRDefault="007354E6" w:rsidP="00E02F35">
      <w:pPr>
        <w:shd w:val="clear" w:color="auto" w:fill="FFFFFF"/>
        <w:contextualSpacing/>
        <w:jc w:val="both"/>
        <w:rPr>
          <w:rFonts w:ascii="Times New Roman" w:hAnsi="Times New Roman" w:cs="Times New Roman"/>
        </w:rPr>
      </w:pPr>
      <w:r w:rsidRPr="0030291A">
        <w:rPr>
          <w:rFonts w:ascii="Times New Roman" w:hAnsi="Times New Roman" w:cs="Times New Roman"/>
          <w:color w:val="000000"/>
        </w:rPr>
        <w:t>Б. 1 день</w:t>
      </w:r>
    </w:p>
    <w:p w:rsidR="007354E6" w:rsidRPr="0030291A" w:rsidRDefault="007354E6" w:rsidP="00E02F35">
      <w:pPr>
        <w:shd w:val="clear" w:color="auto" w:fill="FFFFFF"/>
        <w:tabs>
          <w:tab w:val="left" w:pos="672"/>
        </w:tabs>
        <w:contextualSpacing/>
        <w:jc w:val="both"/>
        <w:rPr>
          <w:rFonts w:ascii="Times New Roman" w:hAnsi="Times New Roman" w:cs="Times New Roman"/>
        </w:rPr>
      </w:pPr>
      <w:r w:rsidRPr="0030291A">
        <w:rPr>
          <w:rFonts w:ascii="Times New Roman" w:hAnsi="Times New Roman" w:cs="Times New Roman"/>
          <w:color w:val="000000"/>
        </w:rPr>
        <w:t>В. 2-3 дня</w:t>
      </w:r>
    </w:p>
    <w:p w:rsidR="007354E6" w:rsidRPr="0030291A" w:rsidRDefault="007354E6" w:rsidP="00E02F35">
      <w:pPr>
        <w:shd w:val="clear" w:color="auto" w:fill="FFFFFF"/>
        <w:tabs>
          <w:tab w:val="left" w:pos="672"/>
        </w:tabs>
        <w:contextualSpacing/>
        <w:jc w:val="both"/>
        <w:rPr>
          <w:rFonts w:ascii="Times New Roman" w:hAnsi="Times New Roman" w:cs="Times New Roman"/>
          <w:color w:val="000000"/>
        </w:rPr>
      </w:pPr>
      <w:r w:rsidRPr="0030291A">
        <w:rPr>
          <w:rFonts w:ascii="Times New Roman" w:hAnsi="Times New Roman" w:cs="Times New Roman"/>
          <w:color w:val="000000"/>
        </w:rPr>
        <w:t>Г. 5 дней</w:t>
      </w:r>
    </w:p>
    <w:p w:rsidR="007354E6" w:rsidRPr="0030291A" w:rsidRDefault="007354E6" w:rsidP="00E02F35">
      <w:pPr>
        <w:shd w:val="clear" w:color="auto" w:fill="FFFFFF"/>
        <w:tabs>
          <w:tab w:val="left" w:pos="672"/>
        </w:tabs>
        <w:contextualSpacing/>
        <w:jc w:val="both"/>
        <w:rPr>
          <w:rFonts w:ascii="Times New Roman" w:hAnsi="Times New Roman" w:cs="Times New Roman"/>
          <w:color w:val="000000"/>
        </w:rPr>
      </w:pPr>
    </w:p>
    <w:p w:rsidR="00534ADA" w:rsidRPr="0030291A" w:rsidRDefault="007354E6" w:rsidP="00E02F35">
      <w:pPr>
        <w:shd w:val="clear" w:color="auto" w:fill="FFFFFF"/>
        <w:tabs>
          <w:tab w:val="left" w:pos="672"/>
        </w:tabs>
        <w:contextualSpacing/>
        <w:jc w:val="both"/>
        <w:rPr>
          <w:rFonts w:ascii="Times New Roman" w:hAnsi="Times New Roman" w:cs="Times New Roman"/>
          <w:b/>
          <w:color w:val="000000"/>
          <w:shd w:val="clear" w:color="auto" w:fill="FFFFFF"/>
        </w:rPr>
      </w:pPr>
      <w:r w:rsidRPr="0030291A">
        <w:rPr>
          <w:rFonts w:ascii="Times New Roman" w:hAnsi="Times New Roman" w:cs="Times New Roman"/>
          <w:b/>
          <w:color w:val="000000"/>
        </w:rPr>
        <w:lastRenderedPageBreak/>
        <w:t>8.</w:t>
      </w:r>
      <w:r w:rsidR="00534ADA" w:rsidRPr="0030291A">
        <w:rPr>
          <w:rFonts w:ascii="Times New Roman" w:hAnsi="Times New Roman" w:cs="Times New Roman"/>
          <w:b/>
          <w:color w:val="000000"/>
        </w:rPr>
        <w:t xml:space="preserve"> </w:t>
      </w:r>
      <w:r w:rsidR="00534ADA" w:rsidRPr="0030291A">
        <w:rPr>
          <w:rFonts w:ascii="Times New Roman" w:hAnsi="Times New Roman" w:cs="Times New Roman"/>
          <w:b/>
          <w:color w:val="000000"/>
          <w:shd w:val="clear" w:color="auto" w:fill="FFFFFF"/>
        </w:rPr>
        <w:t>Выберите верные утверждения:</w:t>
      </w:r>
    </w:p>
    <w:p w:rsidR="007354E6" w:rsidRPr="0030291A" w:rsidRDefault="00534ADA" w:rsidP="00E02F35">
      <w:pPr>
        <w:shd w:val="clear" w:color="auto" w:fill="FFFFFF"/>
        <w:tabs>
          <w:tab w:val="left" w:pos="672"/>
        </w:tabs>
        <w:contextualSpacing/>
        <w:jc w:val="both"/>
        <w:rPr>
          <w:rFonts w:ascii="Times New Roman" w:hAnsi="Times New Roman" w:cs="Times New Roman"/>
          <w:color w:val="000000"/>
          <w:shd w:val="clear" w:color="auto" w:fill="FFFFFF"/>
        </w:rPr>
      </w:pPr>
      <w:r w:rsidRPr="0030291A">
        <w:rPr>
          <w:rFonts w:ascii="Times New Roman" w:hAnsi="Times New Roman" w:cs="Times New Roman"/>
          <w:color w:val="000000"/>
          <w:shd w:val="clear" w:color="auto" w:fill="FFFFFF"/>
        </w:rPr>
        <w:t>Осуществление мероприятий по временной остановке наружного кровотечения возможно</w:t>
      </w:r>
    </w:p>
    <w:p w:rsidR="00534ADA" w:rsidRPr="0030291A" w:rsidRDefault="00534ADA" w:rsidP="00E02F35">
      <w:pPr>
        <w:shd w:val="clear" w:color="auto" w:fill="FFFFFF"/>
        <w:tabs>
          <w:tab w:val="left" w:pos="672"/>
        </w:tabs>
        <w:contextualSpacing/>
        <w:jc w:val="both"/>
        <w:rPr>
          <w:rFonts w:ascii="Times New Roman" w:hAnsi="Times New Roman" w:cs="Times New Roman"/>
          <w:color w:val="000000"/>
          <w:shd w:val="clear" w:color="auto" w:fill="FFFFFF"/>
        </w:rPr>
      </w:pPr>
      <w:r w:rsidRPr="0030291A">
        <w:rPr>
          <w:rFonts w:ascii="Times New Roman" w:hAnsi="Times New Roman" w:cs="Times New Roman"/>
          <w:color w:val="000000"/>
          <w:shd w:val="clear" w:color="auto" w:fill="FFFFFF"/>
        </w:rPr>
        <w:t>1. прямым давлением на рану</w:t>
      </w:r>
    </w:p>
    <w:p w:rsidR="00534ADA" w:rsidRPr="0030291A" w:rsidRDefault="00534ADA" w:rsidP="00E02F35">
      <w:pPr>
        <w:shd w:val="clear" w:color="auto" w:fill="FFFFFF"/>
        <w:tabs>
          <w:tab w:val="left" w:pos="672"/>
          <w:tab w:val="left" w:pos="9355"/>
        </w:tabs>
        <w:contextualSpacing/>
        <w:rPr>
          <w:rFonts w:ascii="Times New Roman" w:hAnsi="Times New Roman" w:cs="Times New Roman"/>
          <w:color w:val="000000"/>
          <w:shd w:val="clear" w:color="auto" w:fill="FFFFFF"/>
        </w:rPr>
      </w:pPr>
      <w:r w:rsidRPr="0030291A">
        <w:rPr>
          <w:rFonts w:ascii="Times New Roman" w:hAnsi="Times New Roman" w:cs="Times New Roman"/>
          <w:color w:val="000000"/>
          <w:shd w:val="clear" w:color="auto" w:fill="FFFFFF"/>
        </w:rPr>
        <w:t>2. при обширном повр</w:t>
      </w:r>
      <w:r w:rsidR="00DE78D0" w:rsidRPr="0030291A">
        <w:rPr>
          <w:rFonts w:ascii="Times New Roman" w:hAnsi="Times New Roman" w:cs="Times New Roman"/>
          <w:color w:val="000000"/>
          <w:shd w:val="clear" w:color="auto" w:fill="FFFFFF"/>
        </w:rPr>
        <w:t xml:space="preserve">еждении конечности – наложением </w:t>
      </w:r>
      <w:r w:rsidRPr="0030291A">
        <w:rPr>
          <w:rFonts w:ascii="Times New Roman" w:hAnsi="Times New Roman" w:cs="Times New Roman"/>
          <w:color w:val="000000"/>
          <w:shd w:val="clear" w:color="auto" w:fill="FFFFFF"/>
        </w:rPr>
        <w:t>кровоостанавливающего жгута</w:t>
      </w:r>
    </w:p>
    <w:p w:rsidR="00534ADA" w:rsidRPr="0030291A" w:rsidRDefault="00534ADA" w:rsidP="00E02F35">
      <w:pPr>
        <w:contextualSpacing/>
        <w:rPr>
          <w:rFonts w:ascii="Times New Roman" w:hAnsi="Times New Roman" w:cs="Times New Roman"/>
        </w:rPr>
      </w:pPr>
      <w:r w:rsidRPr="0030291A">
        <w:rPr>
          <w:rFonts w:ascii="Times New Roman" w:hAnsi="Times New Roman" w:cs="Times New Roman"/>
        </w:rPr>
        <w:t>А. верны оба</w:t>
      </w:r>
    </w:p>
    <w:p w:rsidR="00534ADA" w:rsidRPr="0030291A" w:rsidRDefault="00534ADA" w:rsidP="00E02F35">
      <w:pPr>
        <w:contextualSpacing/>
        <w:rPr>
          <w:rFonts w:ascii="Times New Roman" w:hAnsi="Times New Roman" w:cs="Times New Roman"/>
        </w:rPr>
      </w:pPr>
      <w:r w:rsidRPr="0030291A">
        <w:rPr>
          <w:rFonts w:ascii="Times New Roman" w:hAnsi="Times New Roman" w:cs="Times New Roman"/>
        </w:rPr>
        <w:t>Б. оба не верны</w:t>
      </w:r>
    </w:p>
    <w:p w:rsidR="00534ADA" w:rsidRPr="0030291A" w:rsidRDefault="00534ADA" w:rsidP="00E02F35">
      <w:pPr>
        <w:contextualSpacing/>
        <w:rPr>
          <w:rFonts w:ascii="Times New Roman" w:hAnsi="Times New Roman" w:cs="Times New Roman"/>
        </w:rPr>
      </w:pPr>
      <w:r w:rsidRPr="0030291A">
        <w:rPr>
          <w:rFonts w:ascii="Times New Roman" w:hAnsi="Times New Roman" w:cs="Times New Roman"/>
        </w:rPr>
        <w:t>В. верно только 1</w:t>
      </w:r>
    </w:p>
    <w:p w:rsidR="00534ADA" w:rsidRPr="0030291A" w:rsidRDefault="00534ADA" w:rsidP="00E02F35">
      <w:pPr>
        <w:contextualSpacing/>
        <w:rPr>
          <w:rFonts w:ascii="Times New Roman" w:hAnsi="Times New Roman" w:cs="Times New Roman"/>
        </w:rPr>
      </w:pPr>
      <w:r w:rsidRPr="0030291A">
        <w:rPr>
          <w:rFonts w:ascii="Times New Roman" w:hAnsi="Times New Roman" w:cs="Times New Roman"/>
        </w:rPr>
        <w:t>Г. верно только 2</w:t>
      </w:r>
    </w:p>
    <w:p w:rsidR="00380F94" w:rsidRPr="0030291A" w:rsidRDefault="00380F94" w:rsidP="00E02F35">
      <w:pPr>
        <w:shd w:val="clear" w:color="auto" w:fill="FFFFFF"/>
        <w:tabs>
          <w:tab w:val="left" w:pos="672"/>
        </w:tabs>
        <w:contextualSpacing/>
        <w:rPr>
          <w:rFonts w:ascii="Times New Roman" w:hAnsi="Times New Roman" w:cs="Times New Roman"/>
          <w:b/>
          <w:color w:val="000000"/>
        </w:rPr>
      </w:pPr>
    </w:p>
    <w:p w:rsidR="00AB6D0E" w:rsidRPr="0030291A" w:rsidRDefault="00534ADA" w:rsidP="00E02F35">
      <w:pPr>
        <w:shd w:val="clear" w:color="auto" w:fill="FFFFFF"/>
        <w:tabs>
          <w:tab w:val="left" w:pos="672"/>
        </w:tabs>
        <w:contextualSpacing/>
        <w:rPr>
          <w:rFonts w:ascii="Times New Roman" w:hAnsi="Times New Roman" w:cs="Times New Roman"/>
          <w:b/>
          <w:color w:val="000000"/>
        </w:rPr>
      </w:pPr>
      <w:r w:rsidRPr="0030291A">
        <w:rPr>
          <w:rFonts w:ascii="Times New Roman" w:hAnsi="Times New Roman" w:cs="Times New Roman"/>
          <w:b/>
          <w:color w:val="000000"/>
        </w:rPr>
        <w:t xml:space="preserve">9. </w:t>
      </w:r>
      <w:r w:rsidR="00AB6D0E" w:rsidRPr="0030291A">
        <w:rPr>
          <w:rFonts w:ascii="Times New Roman" w:hAnsi="Times New Roman" w:cs="Times New Roman"/>
          <w:b/>
          <w:color w:val="000000"/>
        </w:rPr>
        <w:t>Какой из этих знаков запрещает движение велосипедистов</w:t>
      </w:r>
    </w:p>
    <w:p w:rsidR="007354E6" w:rsidRPr="0030291A" w:rsidRDefault="00AB6D0E" w:rsidP="00E02F35">
      <w:pPr>
        <w:shd w:val="clear" w:color="auto" w:fill="FFFFFF"/>
        <w:tabs>
          <w:tab w:val="left" w:pos="672"/>
        </w:tabs>
        <w:contextualSpacing/>
        <w:rPr>
          <w:rFonts w:ascii="Times New Roman" w:eastAsia="Times New Roman" w:hAnsi="Times New Roman" w:cs="Times New Roman"/>
          <w:lang w:eastAsia="ru-RU"/>
        </w:rPr>
      </w:pPr>
      <w:r w:rsidRPr="0030291A">
        <w:rPr>
          <w:rFonts w:ascii="Times New Roman" w:eastAsia="Times New Roman" w:hAnsi="Times New Roman" w:cs="Times New Roman"/>
          <w:lang w:eastAsia="ru-RU"/>
        </w:rPr>
        <w:t>А</w:t>
      </w:r>
      <w:r w:rsidR="00380F94" w:rsidRPr="0030291A">
        <w:rPr>
          <w:rFonts w:ascii="Times New Roman" w:eastAsia="Times New Roman" w:hAnsi="Times New Roman" w:cs="Times New Roman"/>
          <w:lang w:eastAsia="ru-RU"/>
        </w:rPr>
        <w:t>.</w:t>
      </w:r>
      <w:r w:rsidRPr="0030291A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612976" cy="590550"/>
            <wp:effectExtent l="19050" t="0" r="0" b="0"/>
            <wp:docPr id="1" name="Рисунок 5" descr="Зна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Знаки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34634" t="2740" r="52218" b="792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976" cy="590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0291A">
        <w:rPr>
          <w:rFonts w:ascii="Times New Roman" w:eastAsia="Times New Roman" w:hAnsi="Times New Roman" w:cs="Times New Roman"/>
          <w:lang w:eastAsia="ru-RU"/>
        </w:rPr>
        <w:t xml:space="preserve">    </w:t>
      </w:r>
      <w:r w:rsidR="00380F94" w:rsidRPr="0030291A">
        <w:rPr>
          <w:rFonts w:ascii="Times New Roman" w:eastAsia="Times New Roman" w:hAnsi="Times New Roman" w:cs="Times New Roman"/>
          <w:lang w:eastAsia="ru-RU"/>
        </w:rPr>
        <w:t xml:space="preserve"> </w:t>
      </w:r>
      <w:r w:rsidRPr="0030291A">
        <w:rPr>
          <w:rFonts w:ascii="Times New Roman" w:eastAsia="Times New Roman" w:hAnsi="Times New Roman" w:cs="Times New Roman"/>
          <w:lang w:eastAsia="ru-RU"/>
        </w:rPr>
        <w:t xml:space="preserve"> Б.</w:t>
      </w:r>
      <w:r w:rsidRPr="0030291A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>
            <wp:extent cx="664098" cy="647700"/>
            <wp:effectExtent l="19050" t="0" r="2652" b="0"/>
            <wp:docPr id="7" name="Рисунок 5" descr="Зна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Знаки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51630" t="2968" r="35382" b="789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6502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0291A">
        <w:rPr>
          <w:rFonts w:ascii="Times New Roman" w:eastAsia="Times New Roman" w:hAnsi="Times New Roman" w:cs="Times New Roman"/>
          <w:lang w:eastAsia="ru-RU"/>
        </w:rPr>
        <w:t xml:space="preserve">      В.</w:t>
      </w:r>
      <w:r w:rsidRPr="0030291A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>
            <wp:extent cx="636969" cy="628650"/>
            <wp:effectExtent l="19050" t="0" r="0" b="0"/>
            <wp:docPr id="6" name="Рисунок 5" descr="Зна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Знаки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17958" t="36304" r="69370" b="458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969" cy="628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80F94" w:rsidRPr="0030291A">
        <w:rPr>
          <w:rFonts w:ascii="Times New Roman" w:eastAsia="Times New Roman" w:hAnsi="Times New Roman" w:cs="Times New Roman"/>
          <w:lang w:eastAsia="ru-RU"/>
        </w:rPr>
        <w:t xml:space="preserve">     Г.</w:t>
      </w:r>
      <w:r w:rsidRPr="0030291A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628650" cy="628650"/>
            <wp:effectExtent l="19050" t="0" r="0" b="0"/>
            <wp:docPr id="4" name="Рисунок 5" descr="Зна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Знаки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34955" t="67352" r="52378" b="146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628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0F94" w:rsidRPr="0030291A" w:rsidRDefault="00380F94" w:rsidP="00E02F35">
      <w:pPr>
        <w:shd w:val="clear" w:color="auto" w:fill="FFFFFF"/>
        <w:tabs>
          <w:tab w:val="left" w:pos="672"/>
        </w:tabs>
        <w:contextualSpacing/>
        <w:rPr>
          <w:rFonts w:ascii="Times New Roman" w:eastAsia="Times New Roman" w:hAnsi="Times New Roman" w:cs="Times New Roman"/>
          <w:lang w:eastAsia="ru-RU"/>
        </w:rPr>
      </w:pPr>
    </w:p>
    <w:p w:rsidR="00380F94" w:rsidRPr="0030291A" w:rsidRDefault="00380F94" w:rsidP="00E02F35">
      <w:pPr>
        <w:shd w:val="clear" w:color="auto" w:fill="FFFFFF"/>
        <w:tabs>
          <w:tab w:val="left" w:pos="672"/>
        </w:tabs>
        <w:contextualSpacing/>
        <w:rPr>
          <w:rFonts w:ascii="Times New Roman" w:eastAsia="Times New Roman" w:hAnsi="Times New Roman" w:cs="Times New Roman"/>
          <w:b/>
          <w:lang w:eastAsia="ru-RU"/>
        </w:rPr>
      </w:pPr>
      <w:r w:rsidRPr="0030291A">
        <w:rPr>
          <w:rFonts w:ascii="Times New Roman" w:eastAsia="Times New Roman" w:hAnsi="Times New Roman" w:cs="Times New Roman"/>
          <w:b/>
          <w:lang w:eastAsia="ru-RU"/>
        </w:rPr>
        <w:t xml:space="preserve">10. </w:t>
      </w:r>
      <w:r w:rsidR="00626A4C" w:rsidRPr="0030291A">
        <w:rPr>
          <w:rFonts w:ascii="Times New Roman" w:eastAsia="Times New Roman" w:hAnsi="Times New Roman" w:cs="Times New Roman"/>
          <w:b/>
          <w:lang w:eastAsia="ru-RU"/>
        </w:rPr>
        <w:t>Какой узел вяжется с контрольным узлом</w:t>
      </w:r>
    </w:p>
    <w:p w:rsidR="00626A4C" w:rsidRPr="0030291A" w:rsidRDefault="00626A4C" w:rsidP="00E02F35">
      <w:pPr>
        <w:shd w:val="clear" w:color="auto" w:fill="FFFFFF"/>
        <w:tabs>
          <w:tab w:val="left" w:pos="672"/>
        </w:tabs>
        <w:contextualSpacing/>
        <w:rPr>
          <w:rFonts w:ascii="Times New Roman" w:eastAsia="Times New Roman" w:hAnsi="Times New Roman" w:cs="Times New Roman"/>
          <w:lang w:eastAsia="ru-RU"/>
        </w:rPr>
      </w:pPr>
      <w:r w:rsidRPr="0030291A">
        <w:rPr>
          <w:rFonts w:ascii="Times New Roman" w:eastAsia="Times New Roman" w:hAnsi="Times New Roman" w:cs="Times New Roman"/>
          <w:lang w:eastAsia="ru-RU"/>
        </w:rPr>
        <w:t xml:space="preserve">А. </w:t>
      </w:r>
      <w:proofErr w:type="spellStart"/>
      <w:r w:rsidRPr="0030291A">
        <w:rPr>
          <w:rFonts w:ascii="Times New Roman" w:eastAsia="Times New Roman" w:hAnsi="Times New Roman" w:cs="Times New Roman"/>
          <w:lang w:eastAsia="ru-RU"/>
        </w:rPr>
        <w:t>грейпвайн</w:t>
      </w:r>
      <w:proofErr w:type="spellEnd"/>
    </w:p>
    <w:p w:rsidR="00626A4C" w:rsidRPr="0030291A" w:rsidRDefault="00626A4C" w:rsidP="00E02F35">
      <w:pPr>
        <w:shd w:val="clear" w:color="auto" w:fill="FFFFFF"/>
        <w:tabs>
          <w:tab w:val="left" w:pos="672"/>
        </w:tabs>
        <w:contextualSpacing/>
        <w:rPr>
          <w:rFonts w:ascii="Times New Roman" w:eastAsia="Times New Roman" w:hAnsi="Times New Roman" w:cs="Times New Roman"/>
          <w:lang w:eastAsia="ru-RU"/>
        </w:rPr>
      </w:pPr>
      <w:r w:rsidRPr="0030291A">
        <w:rPr>
          <w:rFonts w:ascii="Times New Roman" w:eastAsia="Times New Roman" w:hAnsi="Times New Roman" w:cs="Times New Roman"/>
          <w:lang w:eastAsia="ru-RU"/>
        </w:rPr>
        <w:t>Б. австрийский проводник</w:t>
      </w:r>
    </w:p>
    <w:p w:rsidR="00626A4C" w:rsidRPr="0030291A" w:rsidRDefault="00626A4C" w:rsidP="00E02F35">
      <w:pPr>
        <w:shd w:val="clear" w:color="auto" w:fill="FFFFFF"/>
        <w:tabs>
          <w:tab w:val="left" w:pos="672"/>
        </w:tabs>
        <w:contextualSpacing/>
        <w:rPr>
          <w:rFonts w:ascii="Times New Roman" w:eastAsia="Times New Roman" w:hAnsi="Times New Roman" w:cs="Times New Roman"/>
          <w:lang w:eastAsia="ru-RU"/>
        </w:rPr>
      </w:pPr>
      <w:r w:rsidRPr="0030291A">
        <w:rPr>
          <w:rFonts w:ascii="Times New Roman" w:eastAsia="Times New Roman" w:hAnsi="Times New Roman" w:cs="Times New Roman"/>
          <w:lang w:eastAsia="ru-RU"/>
        </w:rPr>
        <w:t>В. двойной проводник</w:t>
      </w:r>
    </w:p>
    <w:p w:rsidR="00626A4C" w:rsidRPr="0030291A" w:rsidRDefault="00626A4C" w:rsidP="00E02F35">
      <w:pPr>
        <w:shd w:val="clear" w:color="auto" w:fill="FFFFFF"/>
        <w:tabs>
          <w:tab w:val="left" w:pos="672"/>
        </w:tabs>
        <w:contextualSpacing/>
        <w:rPr>
          <w:rFonts w:ascii="Times New Roman" w:eastAsia="Times New Roman" w:hAnsi="Times New Roman" w:cs="Times New Roman"/>
          <w:lang w:eastAsia="ru-RU"/>
        </w:rPr>
      </w:pPr>
      <w:r w:rsidRPr="0030291A">
        <w:rPr>
          <w:rFonts w:ascii="Times New Roman" w:eastAsia="Times New Roman" w:hAnsi="Times New Roman" w:cs="Times New Roman"/>
          <w:lang w:eastAsia="ru-RU"/>
        </w:rPr>
        <w:t>Г. булинь</w:t>
      </w:r>
    </w:p>
    <w:p w:rsidR="00D47747" w:rsidRPr="0030291A" w:rsidRDefault="00D47747" w:rsidP="00E02F35">
      <w:pPr>
        <w:shd w:val="clear" w:color="auto" w:fill="FFFFFF"/>
        <w:tabs>
          <w:tab w:val="left" w:pos="672"/>
        </w:tabs>
        <w:contextualSpacing/>
        <w:rPr>
          <w:rFonts w:ascii="Times New Roman" w:eastAsia="Times New Roman" w:hAnsi="Times New Roman" w:cs="Times New Roman"/>
          <w:lang w:eastAsia="ru-RU"/>
        </w:rPr>
      </w:pPr>
    </w:p>
    <w:p w:rsidR="00D47747" w:rsidRPr="0030291A" w:rsidRDefault="00D47747" w:rsidP="00E02F35">
      <w:pPr>
        <w:shd w:val="clear" w:color="auto" w:fill="FFFFFF"/>
        <w:tabs>
          <w:tab w:val="left" w:pos="672"/>
        </w:tabs>
        <w:contextualSpacing/>
        <w:rPr>
          <w:rFonts w:ascii="Times New Roman" w:eastAsia="Times New Roman" w:hAnsi="Times New Roman" w:cs="Times New Roman"/>
          <w:b/>
          <w:lang w:eastAsia="ru-RU"/>
        </w:rPr>
      </w:pPr>
      <w:r w:rsidRPr="0030291A">
        <w:rPr>
          <w:rFonts w:ascii="Times New Roman" w:eastAsia="Times New Roman" w:hAnsi="Times New Roman" w:cs="Times New Roman"/>
          <w:b/>
          <w:lang w:eastAsia="ru-RU"/>
        </w:rPr>
        <w:t xml:space="preserve">11. </w:t>
      </w:r>
      <w:r w:rsidR="001E529E" w:rsidRPr="0030291A">
        <w:rPr>
          <w:rFonts w:ascii="Times New Roman" w:eastAsia="Times New Roman" w:hAnsi="Times New Roman" w:cs="Times New Roman"/>
          <w:b/>
          <w:lang w:eastAsia="ru-RU"/>
        </w:rPr>
        <w:t>К какому виду опасных факторов относятся электромагнитное излучение, вибрация</w:t>
      </w:r>
    </w:p>
    <w:p w:rsidR="001E529E" w:rsidRPr="0030291A" w:rsidRDefault="001E529E" w:rsidP="00E02F35">
      <w:pPr>
        <w:shd w:val="clear" w:color="auto" w:fill="FFFFFF"/>
        <w:tabs>
          <w:tab w:val="left" w:pos="672"/>
        </w:tabs>
        <w:contextualSpacing/>
        <w:rPr>
          <w:rFonts w:ascii="Times New Roman" w:eastAsia="Times New Roman" w:hAnsi="Times New Roman" w:cs="Times New Roman"/>
          <w:lang w:eastAsia="ru-RU"/>
        </w:rPr>
      </w:pPr>
      <w:r w:rsidRPr="0030291A">
        <w:rPr>
          <w:rFonts w:ascii="Times New Roman" w:eastAsia="Times New Roman" w:hAnsi="Times New Roman" w:cs="Times New Roman"/>
          <w:lang w:eastAsia="ru-RU"/>
        </w:rPr>
        <w:t>А. химическим</w:t>
      </w:r>
    </w:p>
    <w:p w:rsidR="001E529E" w:rsidRPr="0030291A" w:rsidRDefault="001E529E" w:rsidP="00E02F35">
      <w:pPr>
        <w:shd w:val="clear" w:color="auto" w:fill="FFFFFF"/>
        <w:tabs>
          <w:tab w:val="left" w:pos="672"/>
        </w:tabs>
        <w:contextualSpacing/>
        <w:rPr>
          <w:rFonts w:ascii="Times New Roman" w:eastAsia="Times New Roman" w:hAnsi="Times New Roman" w:cs="Times New Roman"/>
          <w:lang w:eastAsia="ru-RU"/>
        </w:rPr>
      </w:pPr>
      <w:r w:rsidRPr="0030291A">
        <w:rPr>
          <w:rFonts w:ascii="Times New Roman" w:eastAsia="Times New Roman" w:hAnsi="Times New Roman" w:cs="Times New Roman"/>
          <w:lang w:eastAsia="ru-RU"/>
        </w:rPr>
        <w:t>Б. механическим</w:t>
      </w:r>
    </w:p>
    <w:p w:rsidR="001E529E" w:rsidRPr="0030291A" w:rsidRDefault="001E529E" w:rsidP="00E02F35">
      <w:pPr>
        <w:shd w:val="clear" w:color="auto" w:fill="FFFFFF"/>
        <w:tabs>
          <w:tab w:val="left" w:pos="672"/>
        </w:tabs>
        <w:contextualSpacing/>
        <w:rPr>
          <w:rFonts w:ascii="Times New Roman" w:eastAsia="Times New Roman" w:hAnsi="Times New Roman" w:cs="Times New Roman"/>
          <w:lang w:eastAsia="ru-RU"/>
        </w:rPr>
      </w:pPr>
      <w:r w:rsidRPr="0030291A">
        <w:rPr>
          <w:rFonts w:ascii="Times New Roman" w:eastAsia="Times New Roman" w:hAnsi="Times New Roman" w:cs="Times New Roman"/>
          <w:lang w:eastAsia="ru-RU"/>
        </w:rPr>
        <w:t>В. биологическим</w:t>
      </w:r>
    </w:p>
    <w:p w:rsidR="001E529E" w:rsidRPr="0030291A" w:rsidRDefault="001E529E" w:rsidP="00E02F35">
      <w:pPr>
        <w:shd w:val="clear" w:color="auto" w:fill="FFFFFF"/>
        <w:tabs>
          <w:tab w:val="left" w:pos="672"/>
        </w:tabs>
        <w:contextualSpacing/>
        <w:rPr>
          <w:rFonts w:ascii="Times New Roman" w:eastAsia="Times New Roman" w:hAnsi="Times New Roman" w:cs="Times New Roman"/>
          <w:lang w:eastAsia="ru-RU"/>
        </w:rPr>
      </w:pPr>
      <w:r w:rsidRPr="0030291A">
        <w:rPr>
          <w:rFonts w:ascii="Times New Roman" w:eastAsia="Times New Roman" w:hAnsi="Times New Roman" w:cs="Times New Roman"/>
          <w:lang w:eastAsia="ru-RU"/>
        </w:rPr>
        <w:t>Г. физическим</w:t>
      </w:r>
    </w:p>
    <w:p w:rsidR="00DF396E" w:rsidRPr="0030291A" w:rsidRDefault="00DF396E" w:rsidP="00E02F35">
      <w:pPr>
        <w:shd w:val="clear" w:color="auto" w:fill="FFFFFF"/>
        <w:tabs>
          <w:tab w:val="left" w:pos="672"/>
        </w:tabs>
        <w:contextualSpacing/>
        <w:rPr>
          <w:rFonts w:ascii="Times New Roman" w:eastAsia="Times New Roman" w:hAnsi="Times New Roman" w:cs="Times New Roman"/>
          <w:lang w:eastAsia="ru-RU"/>
        </w:rPr>
      </w:pPr>
    </w:p>
    <w:p w:rsidR="00DF396E" w:rsidRPr="0030291A" w:rsidRDefault="00DF396E" w:rsidP="00E02F35">
      <w:pPr>
        <w:shd w:val="clear" w:color="auto" w:fill="FFFFFF"/>
        <w:tabs>
          <w:tab w:val="left" w:pos="672"/>
        </w:tabs>
        <w:contextualSpacing/>
        <w:rPr>
          <w:rFonts w:ascii="Times New Roman" w:eastAsia="Times New Roman" w:hAnsi="Times New Roman" w:cs="Times New Roman"/>
          <w:b/>
          <w:lang w:eastAsia="ru-RU"/>
        </w:rPr>
      </w:pPr>
      <w:r w:rsidRPr="0030291A">
        <w:rPr>
          <w:rFonts w:ascii="Times New Roman" w:eastAsia="Times New Roman" w:hAnsi="Times New Roman" w:cs="Times New Roman"/>
          <w:b/>
          <w:noProof/>
          <w:lang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2844165</wp:posOffset>
            </wp:positionH>
            <wp:positionV relativeFrom="paragraph">
              <wp:posOffset>201295</wp:posOffset>
            </wp:positionV>
            <wp:extent cx="480695" cy="809625"/>
            <wp:effectExtent l="19050" t="0" r="0" b="0"/>
            <wp:wrapTight wrapText="bothSides">
              <wp:wrapPolygon edited="0">
                <wp:start x="-856" y="0"/>
                <wp:lineTo x="-856" y="21346"/>
                <wp:lineTo x="21400" y="21346"/>
                <wp:lineTo x="21400" y="0"/>
                <wp:lineTo x="-856" y="0"/>
              </wp:wrapPolygon>
            </wp:wrapTight>
            <wp:docPr id="10" name="Рисунок 4" descr="https://studfile.net/html/2706/590/html_mu4GQQyW6a.7mSp/htmlconvd-FQdvzr7x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studfile.net/html/2706/590/html_mu4GQQyW6a.7mSp/htmlconvd-FQdvzr7x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20690" t="4386" r="688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695" cy="809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E529E" w:rsidRPr="0030291A">
        <w:rPr>
          <w:rFonts w:ascii="Times New Roman" w:eastAsia="Times New Roman" w:hAnsi="Times New Roman" w:cs="Times New Roman"/>
          <w:b/>
          <w:lang w:eastAsia="ru-RU"/>
        </w:rPr>
        <w:t xml:space="preserve">12. </w:t>
      </w:r>
      <w:r w:rsidR="00254888" w:rsidRPr="0030291A">
        <w:rPr>
          <w:rFonts w:ascii="Times New Roman" w:eastAsia="Times New Roman" w:hAnsi="Times New Roman" w:cs="Times New Roman"/>
          <w:b/>
          <w:lang w:eastAsia="ru-RU"/>
        </w:rPr>
        <w:t xml:space="preserve">Какой маневр собирается сделать велосипедист: </w:t>
      </w:r>
    </w:p>
    <w:p w:rsidR="00DF396E" w:rsidRPr="0030291A" w:rsidRDefault="00DF396E" w:rsidP="00E02F35">
      <w:pPr>
        <w:shd w:val="clear" w:color="auto" w:fill="FFFFFF"/>
        <w:tabs>
          <w:tab w:val="left" w:pos="672"/>
        </w:tabs>
        <w:contextualSpacing/>
        <w:rPr>
          <w:rFonts w:ascii="Times New Roman" w:eastAsia="Times New Roman" w:hAnsi="Times New Roman" w:cs="Times New Roman"/>
          <w:lang w:eastAsia="ru-RU"/>
        </w:rPr>
      </w:pPr>
      <w:r w:rsidRPr="0030291A">
        <w:rPr>
          <w:rFonts w:ascii="Times New Roman" w:eastAsia="Times New Roman" w:hAnsi="Times New Roman" w:cs="Times New Roman"/>
          <w:lang w:eastAsia="ru-RU"/>
        </w:rPr>
        <w:t xml:space="preserve">А. повернуть направо                                                     </w:t>
      </w:r>
    </w:p>
    <w:p w:rsidR="00DF396E" w:rsidRPr="0030291A" w:rsidRDefault="00DF396E" w:rsidP="00E02F35">
      <w:pPr>
        <w:shd w:val="clear" w:color="auto" w:fill="FFFFFF"/>
        <w:tabs>
          <w:tab w:val="left" w:pos="672"/>
        </w:tabs>
        <w:contextualSpacing/>
        <w:rPr>
          <w:rFonts w:ascii="Times New Roman" w:eastAsia="Times New Roman" w:hAnsi="Times New Roman" w:cs="Times New Roman"/>
          <w:lang w:eastAsia="ru-RU"/>
        </w:rPr>
      </w:pPr>
      <w:r w:rsidRPr="0030291A">
        <w:rPr>
          <w:rFonts w:ascii="Times New Roman" w:eastAsia="Times New Roman" w:hAnsi="Times New Roman" w:cs="Times New Roman"/>
          <w:lang w:eastAsia="ru-RU"/>
        </w:rPr>
        <w:t>Б. уступить дорогу</w:t>
      </w:r>
    </w:p>
    <w:p w:rsidR="00DF396E" w:rsidRPr="0030291A" w:rsidRDefault="00DF396E" w:rsidP="00E02F35">
      <w:pPr>
        <w:shd w:val="clear" w:color="auto" w:fill="FFFFFF"/>
        <w:tabs>
          <w:tab w:val="left" w:pos="672"/>
        </w:tabs>
        <w:contextualSpacing/>
        <w:rPr>
          <w:rFonts w:ascii="Times New Roman" w:eastAsia="Times New Roman" w:hAnsi="Times New Roman" w:cs="Times New Roman"/>
          <w:lang w:eastAsia="ru-RU"/>
        </w:rPr>
      </w:pPr>
      <w:r w:rsidRPr="0030291A">
        <w:rPr>
          <w:rFonts w:ascii="Times New Roman" w:eastAsia="Times New Roman" w:hAnsi="Times New Roman" w:cs="Times New Roman"/>
          <w:lang w:eastAsia="ru-RU"/>
        </w:rPr>
        <w:t>В. остановиться</w:t>
      </w:r>
    </w:p>
    <w:p w:rsidR="00DF396E" w:rsidRPr="0030291A" w:rsidRDefault="00DF396E" w:rsidP="00E02F35">
      <w:pPr>
        <w:shd w:val="clear" w:color="auto" w:fill="FFFFFF"/>
        <w:tabs>
          <w:tab w:val="left" w:pos="672"/>
        </w:tabs>
        <w:contextualSpacing/>
        <w:rPr>
          <w:rFonts w:ascii="Times New Roman" w:eastAsia="Times New Roman" w:hAnsi="Times New Roman" w:cs="Times New Roman"/>
          <w:lang w:eastAsia="ru-RU"/>
        </w:rPr>
      </w:pPr>
      <w:r w:rsidRPr="0030291A">
        <w:rPr>
          <w:rFonts w:ascii="Times New Roman" w:eastAsia="Times New Roman" w:hAnsi="Times New Roman" w:cs="Times New Roman"/>
          <w:lang w:eastAsia="ru-RU"/>
        </w:rPr>
        <w:t>Г. развернуться</w:t>
      </w:r>
    </w:p>
    <w:p w:rsidR="00DF396E" w:rsidRPr="0030291A" w:rsidRDefault="00DF396E" w:rsidP="00E02F35">
      <w:pPr>
        <w:shd w:val="clear" w:color="auto" w:fill="FFFFFF"/>
        <w:tabs>
          <w:tab w:val="left" w:pos="672"/>
        </w:tabs>
        <w:contextualSpacing/>
        <w:rPr>
          <w:rFonts w:ascii="Times New Roman" w:eastAsia="Times New Roman" w:hAnsi="Times New Roman" w:cs="Times New Roman"/>
          <w:lang w:eastAsia="ru-RU"/>
        </w:rPr>
      </w:pPr>
    </w:p>
    <w:p w:rsidR="00DE78D0" w:rsidRPr="0030291A" w:rsidRDefault="00DF396E" w:rsidP="00E02F35">
      <w:pPr>
        <w:shd w:val="clear" w:color="auto" w:fill="FFFFFF"/>
        <w:tabs>
          <w:tab w:val="left" w:pos="672"/>
        </w:tabs>
        <w:contextualSpacing/>
        <w:rPr>
          <w:rFonts w:ascii="Times New Roman" w:hAnsi="Times New Roman" w:cs="Times New Roman"/>
        </w:rPr>
      </w:pPr>
      <w:r w:rsidRPr="0030291A">
        <w:rPr>
          <w:rFonts w:ascii="Times New Roman" w:eastAsia="Times New Roman" w:hAnsi="Times New Roman" w:cs="Times New Roman"/>
          <w:b/>
          <w:lang w:eastAsia="ru-RU"/>
        </w:rPr>
        <w:t xml:space="preserve">13. </w:t>
      </w:r>
      <w:r w:rsidR="00DE78D0" w:rsidRPr="0030291A">
        <w:rPr>
          <w:rFonts w:ascii="Times New Roman" w:hAnsi="Times New Roman" w:cs="Times New Roman"/>
          <w:b/>
        </w:rPr>
        <w:t>Магнитуда землетрясения характеризует:</w:t>
      </w:r>
      <w:r w:rsidR="00DE78D0" w:rsidRPr="0030291A">
        <w:rPr>
          <w:rFonts w:ascii="Times New Roman" w:hAnsi="Times New Roman" w:cs="Times New Roman"/>
        </w:rPr>
        <w:t xml:space="preserve"> </w:t>
      </w:r>
    </w:p>
    <w:p w:rsidR="00DE78D0" w:rsidRPr="0030291A" w:rsidRDefault="00DE78D0" w:rsidP="00E02F35">
      <w:pPr>
        <w:shd w:val="clear" w:color="auto" w:fill="FFFFFF"/>
        <w:tabs>
          <w:tab w:val="left" w:pos="672"/>
        </w:tabs>
        <w:contextualSpacing/>
        <w:rPr>
          <w:rFonts w:ascii="Times New Roman" w:hAnsi="Times New Roman" w:cs="Times New Roman"/>
        </w:rPr>
      </w:pPr>
      <w:r w:rsidRPr="0030291A">
        <w:rPr>
          <w:rFonts w:ascii="Times New Roman" w:hAnsi="Times New Roman" w:cs="Times New Roman"/>
        </w:rPr>
        <w:t>А.  интенсивность землетрясения</w:t>
      </w:r>
    </w:p>
    <w:p w:rsidR="00DE78D0" w:rsidRPr="0030291A" w:rsidRDefault="00DE78D0" w:rsidP="00E02F35">
      <w:pPr>
        <w:shd w:val="clear" w:color="auto" w:fill="FFFFFF"/>
        <w:tabs>
          <w:tab w:val="left" w:pos="672"/>
        </w:tabs>
        <w:contextualSpacing/>
        <w:rPr>
          <w:rFonts w:ascii="Times New Roman" w:hAnsi="Times New Roman" w:cs="Times New Roman"/>
        </w:rPr>
      </w:pPr>
      <w:r w:rsidRPr="0030291A">
        <w:rPr>
          <w:rFonts w:ascii="Times New Roman" w:hAnsi="Times New Roman" w:cs="Times New Roman"/>
        </w:rPr>
        <w:t>Б.  частоту возникновения землетрясения</w:t>
      </w:r>
    </w:p>
    <w:p w:rsidR="00DE78D0" w:rsidRPr="0030291A" w:rsidRDefault="00DE78D0" w:rsidP="00E02F35">
      <w:pPr>
        <w:shd w:val="clear" w:color="auto" w:fill="FFFFFF"/>
        <w:tabs>
          <w:tab w:val="left" w:pos="672"/>
        </w:tabs>
        <w:contextualSpacing/>
        <w:rPr>
          <w:rFonts w:ascii="Times New Roman" w:hAnsi="Times New Roman" w:cs="Times New Roman"/>
        </w:rPr>
      </w:pPr>
      <w:r w:rsidRPr="0030291A">
        <w:rPr>
          <w:rFonts w:ascii="Times New Roman" w:hAnsi="Times New Roman" w:cs="Times New Roman"/>
        </w:rPr>
        <w:t>В. глубину залегания гипоцентра</w:t>
      </w:r>
    </w:p>
    <w:p w:rsidR="00DF396E" w:rsidRPr="0030291A" w:rsidRDefault="00DE78D0" w:rsidP="00E02F35">
      <w:pPr>
        <w:shd w:val="clear" w:color="auto" w:fill="FFFFFF"/>
        <w:tabs>
          <w:tab w:val="left" w:pos="672"/>
        </w:tabs>
        <w:contextualSpacing/>
        <w:rPr>
          <w:rFonts w:ascii="Times New Roman" w:hAnsi="Times New Roman" w:cs="Times New Roman"/>
        </w:rPr>
      </w:pPr>
      <w:r w:rsidRPr="0030291A">
        <w:rPr>
          <w:rFonts w:ascii="Times New Roman" w:hAnsi="Times New Roman" w:cs="Times New Roman"/>
        </w:rPr>
        <w:t>Г.  величину и мощность землетрясения.</w:t>
      </w:r>
    </w:p>
    <w:p w:rsidR="00E02F35" w:rsidRPr="0030291A" w:rsidRDefault="00E02F35" w:rsidP="00E02F35">
      <w:pPr>
        <w:shd w:val="clear" w:color="auto" w:fill="FFFFFF"/>
        <w:tabs>
          <w:tab w:val="left" w:pos="672"/>
        </w:tabs>
        <w:contextualSpacing/>
        <w:rPr>
          <w:rFonts w:ascii="Times New Roman" w:hAnsi="Times New Roman" w:cs="Times New Roman"/>
        </w:rPr>
      </w:pPr>
    </w:p>
    <w:p w:rsidR="00E02F35" w:rsidRPr="0030291A" w:rsidRDefault="00E02F35" w:rsidP="00E02F35">
      <w:pPr>
        <w:shd w:val="clear" w:color="auto" w:fill="FFFFFF"/>
        <w:tabs>
          <w:tab w:val="left" w:pos="672"/>
        </w:tabs>
        <w:contextualSpacing/>
        <w:rPr>
          <w:rFonts w:ascii="Times New Roman" w:hAnsi="Times New Roman" w:cs="Times New Roman"/>
        </w:rPr>
      </w:pPr>
      <w:r w:rsidRPr="0030291A">
        <w:rPr>
          <w:rFonts w:ascii="Times New Roman" w:hAnsi="Times New Roman" w:cs="Times New Roman"/>
          <w:b/>
        </w:rPr>
        <w:t>14. Наибольшую опасность при извержении вулкана представляют</w:t>
      </w:r>
    </w:p>
    <w:p w:rsidR="00E02F35" w:rsidRPr="0030291A" w:rsidRDefault="00E02F35" w:rsidP="00E02F35">
      <w:pPr>
        <w:shd w:val="clear" w:color="auto" w:fill="FFFFFF"/>
        <w:tabs>
          <w:tab w:val="left" w:pos="672"/>
        </w:tabs>
        <w:contextualSpacing/>
        <w:rPr>
          <w:rFonts w:ascii="Times New Roman" w:hAnsi="Times New Roman" w:cs="Times New Roman"/>
        </w:rPr>
      </w:pPr>
      <w:r w:rsidRPr="0030291A">
        <w:rPr>
          <w:rFonts w:ascii="Times New Roman" w:hAnsi="Times New Roman" w:cs="Times New Roman"/>
        </w:rPr>
        <w:t>А.  взрывная волна и разброс обломков</w:t>
      </w:r>
    </w:p>
    <w:p w:rsidR="00E02F35" w:rsidRPr="0030291A" w:rsidRDefault="00E02F35" w:rsidP="00E02F35">
      <w:pPr>
        <w:shd w:val="clear" w:color="auto" w:fill="FFFFFF"/>
        <w:tabs>
          <w:tab w:val="left" w:pos="672"/>
        </w:tabs>
        <w:contextualSpacing/>
        <w:rPr>
          <w:rFonts w:ascii="Times New Roman" w:hAnsi="Times New Roman" w:cs="Times New Roman"/>
        </w:rPr>
      </w:pPr>
      <w:r w:rsidRPr="0030291A">
        <w:rPr>
          <w:rFonts w:ascii="Times New Roman" w:hAnsi="Times New Roman" w:cs="Times New Roman"/>
        </w:rPr>
        <w:t>Б. водяные и грязекаменные потоки</w:t>
      </w:r>
    </w:p>
    <w:p w:rsidR="00E02F35" w:rsidRPr="0030291A" w:rsidRDefault="00E02F35" w:rsidP="00E02F35">
      <w:pPr>
        <w:shd w:val="clear" w:color="auto" w:fill="FFFFFF"/>
        <w:tabs>
          <w:tab w:val="left" w:pos="672"/>
        </w:tabs>
        <w:contextualSpacing/>
        <w:rPr>
          <w:rFonts w:ascii="Times New Roman" w:hAnsi="Times New Roman" w:cs="Times New Roman"/>
        </w:rPr>
      </w:pPr>
      <w:r w:rsidRPr="0030291A">
        <w:rPr>
          <w:rFonts w:ascii="Times New Roman" w:hAnsi="Times New Roman" w:cs="Times New Roman"/>
        </w:rPr>
        <w:t>В. тучи пепла и газов</w:t>
      </w:r>
    </w:p>
    <w:p w:rsidR="00E02F35" w:rsidRPr="0030291A" w:rsidRDefault="00E02F35" w:rsidP="00E02F35">
      <w:pPr>
        <w:shd w:val="clear" w:color="auto" w:fill="FFFFFF"/>
        <w:tabs>
          <w:tab w:val="left" w:pos="672"/>
        </w:tabs>
        <w:contextualSpacing/>
        <w:rPr>
          <w:rFonts w:ascii="Times New Roman" w:hAnsi="Times New Roman" w:cs="Times New Roman"/>
        </w:rPr>
      </w:pPr>
      <w:r w:rsidRPr="0030291A">
        <w:rPr>
          <w:rFonts w:ascii="Times New Roman" w:hAnsi="Times New Roman" w:cs="Times New Roman"/>
        </w:rPr>
        <w:t>Г. резкие колебания температуры</w:t>
      </w:r>
    </w:p>
    <w:p w:rsidR="00E02F35" w:rsidRPr="0030291A" w:rsidRDefault="00E02F35" w:rsidP="00E02F35">
      <w:pPr>
        <w:shd w:val="clear" w:color="auto" w:fill="FFFFFF"/>
        <w:tabs>
          <w:tab w:val="left" w:pos="672"/>
        </w:tabs>
        <w:contextualSpacing/>
        <w:rPr>
          <w:rFonts w:ascii="Times New Roman" w:hAnsi="Times New Roman" w:cs="Times New Roman"/>
        </w:rPr>
      </w:pPr>
    </w:p>
    <w:p w:rsidR="00E02F35" w:rsidRPr="0030291A" w:rsidRDefault="00E02F35" w:rsidP="00E02F35">
      <w:pPr>
        <w:shd w:val="clear" w:color="auto" w:fill="FFFFFF"/>
        <w:tabs>
          <w:tab w:val="left" w:pos="672"/>
        </w:tabs>
        <w:contextualSpacing/>
        <w:rPr>
          <w:rFonts w:ascii="Times New Roman" w:hAnsi="Times New Roman" w:cs="Times New Roman"/>
          <w:b/>
        </w:rPr>
      </w:pPr>
      <w:r w:rsidRPr="0030291A">
        <w:rPr>
          <w:rFonts w:ascii="Times New Roman" w:hAnsi="Times New Roman" w:cs="Times New Roman"/>
          <w:b/>
        </w:rPr>
        <w:t>15. Прибор, с помощью которого определяют силу землетрясения</w:t>
      </w:r>
      <w:r w:rsidR="00BB4CAA" w:rsidRPr="0030291A">
        <w:rPr>
          <w:rFonts w:ascii="Times New Roman" w:hAnsi="Times New Roman" w:cs="Times New Roman"/>
          <w:b/>
        </w:rPr>
        <w:t>,</w:t>
      </w:r>
      <w:r w:rsidRPr="0030291A">
        <w:rPr>
          <w:rFonts w:ascii="Times New Roman" w:hAnsi="Times New Roman" w:cs="Times New Roman"/>
          <w:b/>
        </w:rPr>
        <w:t xml:space="preserve"> называется</w:t>
      </w:r>
    </w:p>
    <w:p w:rsidR="00E02F35" w:rsidRPr="0030291A" w:rsidRDefault="00E02F35" w:rsidP="00E02F35">
      <w:pPr>
        <w:shd w:val="clear" w:color="auto" w:fill="FFFFFF"/>
        <w:tabs>
          <w:tab w:val="left" w:pos="672"/>
        </w:tabs>
        <w:contextualSpacing/>
        <w:rPr>
          <w:rFonts w:ascii="Times New Roman" w:hAnsi="Times New Roman" w:cs="Times New Roman"/>
        </w:rPr>
      </w:pPr>
      <w:r w:rsidRPr="0030291A">
        <w:rPr>
          <w:rFonts w:ascii="Times New Roman" w:hAnsi="Times New Roman" w:cs="Times New Roman"/>
        </w:rPr>
        <w:t xml:space="preserve">А. </w:t>
      </w:r>
      <w:r w:rsidR="00BB4CAA" w:rsidRPr="0030291A">
        <w:rPr>
          <w:rFonts w:ascii="Times New Roman" w:hAnsi="Times New Roman" w:cs="Times New Roman"/>
        </w:rPr>
        <w:t>сейсмограф</w:t>
      </w:r>
    </w:p>
    <w:p w:rsidR="00BB4CAA" w:rsidRPr="0030291A" w:rsidRDefault="00BB4CAA" w:rsidP="00E02F35">
      <w:pPr>
        <w:shd w:val="clear" w:color="auto" w:fill="FFFFFF"/>
        <w:tabs>
          <w:tab w:val="left" w:pos="672"/>
        </w:tabs>
        <w:contextualSpacing/>
        <w:rPr>
          <w:rFonts w:ascii="Times New Roman" w:hAnsi="Times New Roman" w:cs="Times New Roman"/>
        </w:rPr>
      </w:pPr>
      <w:r w:rsidRPr="0030291A">
        <w:rPr>
          <w:rFonts w:ascii="Times New Roman" w:hAnsi="Times New Roman" w:cs="Times New Roman"/>
        </w:rPr>
        <w:t>Б. сейсмометр</w:t>
      </w:r>
    </w:p>
    <w:p w:rsidR="00BB4CAA" w:rsidRPr="0030291A" w:rsidRDefault="00BB4CAA" w:rsidP="00E02F35">
      <w:pPr>
        <w:shd w:val="clear" w:color="auto" w:fill="FFFFFF"/>
        <w:tabs>
          <w:tab w:val="left" w:pos="672"/>
        </w:tabs>
        <w:contextualSpacing/>
        <w:rPr>
          <w:rFonts w:ascii="Times New Roman" w:hAnsi="Times New Roman" w:cs="Times New Roman"/>
        </w:rPr>
      </w:pPr>
      <w:r w:rsidRPr="0030291A">
        <w:rPr>
          <w:rFonts w:ascii="Times New Roman" w:hAnsi="Times New Roman" w:cs="Times New Roman"/>
        </w:rPr>
        <w:t xml:space="preserve">В. </w:t>
      </w:r>
      <w:proofErr w:type="spellStart"/>
      <w:r w:rsidRPr="0030291A">
        <w:rPr>
          <w:rFonts w:ascii="Times New Roman" w:hAnsi="Times New Roman" w:cs="Times New Roman"/>
        </w:rPr>
        <w:t>тектометр</w:t>
      </w:r>
      <w:proofErr w:type="spellEnd"/>
    </w:p>
    <w:p w:rsidR="00BB4CAA" w:rsidRPr="0030291A" w:rsidRDefault="00BB4CAA" w:rsidP="00E02F35">
      <w:pPr>
        <w:shd w:val="clear" w:color="auto" w:fill="FFFFFF"/>
        <w:tabs>
          <w:tab w:val="left" w:pos="672"/>
        </w:tabs>
        <w:contextualSpacing/>
        <w:rPr>
          <w:rFonts w:ascii="Times New Roman" w:eastAsia="Times New Roman" w:hAnsi="Times New Roman" w:cs="Times New Roman"/>
          <w:b/>
          <w:lang w:eastAsia="ru-RU"/>
        </w:rPr>
      </w:pPr>
      <w:r w:rsidRPr="0030291A">
        <w:rPr>
          <w:rFonts w:ascii="Times New Roman" w:hAnsi="Times New Roman" w:cs="Times New Roman"/>
        </w:rPr>
        <w:t>Г. сейсмолог</w:t>
      </w:r>
    </w:p>
    <w:sectPr w:rsidR="00BB4CAA" w:rsidRPr="0030291A" w:rsidSect="009E68A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385CC3"/>
    <w:multiLevelType w:val="hybridMultilevel"/>
    <w:tmpl w:val="23D06E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4B27A58"/>
    <w:multiLevelType w:val="hybridMultilevel"/>
    <w:tmpl w:val="48E26C5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6F82DBB"/>
    <w:multiLevelType w:val="hybridMultilevel"/>
    <w:tmpl w:val="8194690E"/>
    <w:lvl w:ilvl="0" w:tplc="CAFCBCB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3EB51C1"/>
    <w:multiLevelType w:val="hybridMultilevel"/>
    <w:tmpl w:val="3B26719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BC209B4"/>
    <w:multiLevelType w:val="hybridMultilevel"/>
    <w:tmpl w:val="84A2B986"/>
    <w:lvl w:ilvl="0" w:tplc="C2F60A3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CAE6C06"/>
    <w:multiLevelType w:val="hybridMultilevel"/>
    <w:tmpl w:val="02861040"/>
    <w:lvl w:ilvl="0" w:tplc="C2F60A3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539144F"/>
    <w:multiLevelType w:val="hybridMultilevel"/>
    <w:tmpl w:val="AF445642"/>
    <w:lvl w:ilvl="0" w:tplc="C2F60A3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  <w:num w:numId="5">
    <w:abstractNumId w:val="4"/>
  </w:num>
  <w:num w:numId="6">
    <w:abstractNumId w:val="5"/>
  </w:num>
  <w:num w:numId="7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3948E6"/>
    <w:rsid w:val="000174FD"/>
    <w:rsid w:val="00063191"/>
    <w:rsid w:val="000E42E1"/>
    <w:rsid w:val="00142C9C"/>
    <w:rsid w:val="001B57AF"/>
    <w:rsid w:val="001E529E"/>
    <w:rsid w:val="001E56C2"/>
    <w:rsid w:val="00254888"/>
    <w:rsid w:val="00267A28"/>
    <w:rsid w:val="00297C49"/>
    <w:rsid w:val="002C392A"/>
    <w:rsid w:val="002E26DA"/>
    <w:rsid w:val="0030291A"/>
    <w:rsid w:val="00380F94"/>
    <w:rsid w:val="003948E6"/>
    <w:rsid w:val="003C3DBC"/>
    <w:rsid w:val="0047473D"/>
    <w:rsid w:val="00534ADA"/>
    <w:rsid w:val="005407C2"/>
    <w:rsid w:val="005806B3"/>
    <w:rsid w:val="005E2C51"/>
    <w:rsid w:val="005E4D47"/>
    <w:rsid w:val="00626A4C"/>
    <w:rsid w:val="006C4C0A"/>
    <w:rsid w:val="00730030"/>
    <w:rsid w:val="007354E6"/>
    <w:rsid w:val="008B2459"/>
    <w:rsid w:val="008C6403"/>
    <w:rsid w:val="008E3706"/>
    <w:rsid w:val="009A4C40"/>
    <w:rsid w:val="009A7188"/>
    <w:rsid w:val="009D015E"/>
    <w:rsid w:val="009E68AB"/>
    <w:rsid w:val="00A846A0"/>
    <w:rsid w:val="00AB6D0E"/>
    <w:rsid w:val="00AD0062"/>
    <w:rsid w:val="00AD2838"/>
    <w:rsid w:val="00AD61DD"/>
    <w:rsid w:val="00B319E9"/>
    <w:rsid w:val="00B4377E"/>
    <w:rsid w:val="00BB4CAA"/>
    <w:rsid w:val="00C1131A"/>
    <w:rsid w:val="00C372E1"/>
    <w:rsid w:val="00CB11D8"/>
    <w:rsid w:val="00D06D0B"/>
    <w:rsid w:val="00D07D85"/>
    <w:rsid w:val="00D47747"/>
    <w:rsid w:val="00D6112B"/>
    <w:rsid w:val="00DC36F0"/>
    <w:rsid w:val="00DE78D0"/>
    <w:rsid w:val="00DF396E"/>
    <w:rsid w:val="00E02F35"/>
    <w:rsid w:val="00E916DB"/>
    <w:rsid w:val="00FC262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E68AB"/>
  </w:style>
  <w:style w:type="paragraph" w:styleId="2">
    <w:name w:val="heading 2"/>
    <w:basedOn w:val="a"/>
    <w:link w:val="20"/>
    <w:uiPriority w:val="9"/>
    <w:qFormat/>
    <w:rsid w:val="003948E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3948E6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3">
    <w:name w:val="Hyperlink"/>
    <w:basedOn w:val="a0"/>
    <w:uiPriority w:val="99"/>
    <w:semiHidden/>
    <w:unhideWhenUsed/>
    <w:rsid w:val="003948E6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3948E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3948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948E6"/>
    <w:rPr>
      <w:rFonts w:ascii="Tahoma" w:hAnsi="Tahoma" w:cs="Tahoma"/>
      <w:sz w:val="16"/>
      <w:szCs w:val="16"/>
    </w:rPr>
  </w:style>
  <w:style w:type="table" w:styleId="a7">
    <w:name w:val="Table Grid"/>
    <w:basedOn w:val="a1"/>
    <w:uiPriority w:val="59"/>
    <w:rsid w:val="005E2C5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List Paragraph"/>
    <w:basedOn w:val="a"/>
    <w:uiPriority w:val="34"/>
    <w:qFormat/>
    <w:rsid w:val="005E2C51"/>
    <w:pPr>
      <w:ind w:left="720"/>
      <w:contextualSpacing/>
    </w:pPr>
  </w:style>
  <w:style w:type="paragraph" w:customStyle="1" w:styleId="dt-p">
    <w:name w:val="dt-p"/>
    <w:basedOn w:val="a"/>
    <w:rsid w:val="002C39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dt-m">
    <w:name w:val="dt-m"/>
    <w:basedOn w:val="a0"/>
    <w:rsid w:val="002C392A"/>
  </w:style>
  <w:style w:type="character" w:customStyle="1" w:styleId="a9">
    <w:name w:val="Основной текст_"/>
    <w:basedOn w:val="a0"/>
    <w:link w:val="7"/>
    <w:rsid w:val="005806B3"/>
    <w:rPr>
      <w:sz w:val="24"/>
      <w:szCs w:val="24"/>
      <w:shd w:val="clear" w:color="auto" w:fill="FFFFFF"/>
    </w:rPr>
  </w:style>
  <w:style w:type="paragraph" w:customStyle="1" w:styleId="7">
    <w:name w:val="Основной текст7"/>
    <w:basedOn w:val="a"/>
    <w:link w:val="a9"/>
    <w:rsid w:val="005806B3"/>
    <w:pPr>
      <w:shd w:val="clear" w:color="auto" w:fill="FFFFFF"/>
      <w:spacing w:before="240" w:after="0" w:line="278" w:lineRule="exact"/>
      <w:jc w:val="both"/>
    </w:pPr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0267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72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284</TotalTime>
  <Pages>5</Pages>
  <Words>1064</Words>
  <Characters>6071</Characters>
  <Application>Microsoft Office Word</Application>
  <DocSecurity>0</DocSecurity>
  <Lines>50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Олег</dc:creator>
  <cp:keywords/>
  <dc:description/>
  <cp:lastModifiedBy>Олег</cp:lastModifiedBy>
  <cp:revision>16</cp:revision>
  <dcterms:created xsi:type="dcterms:W3CDTF">2024-11-23T11:55:00Z</dcterms:created>
  <dcterms:modified xsi:type="dcterms:W3CDTF">2024-11-25T20:40:00Z</dcterms:modified>
</cp:coreProperties>
</file>