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4C010" w14:textId="77777777" w:rsidR="003061A8" w:rsidRP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61A8">
        <w:rPr>
          <w:rFonts w:ascii="Times New Roman" w:hAnsi="Times New Roman" w:cs="Times New Roman"/>
          <w:sz w:val="28"/>
          <w:szCs w:val="28"/>
        </w:rPr>
        <w:t>*</w:t>
      </w:r>
      <w:r w:rsidRPr="003061A8">
        <w:rPr>
          <w:rFonts w:ascii="Times New Roman" w:hAnsi="Times New Roman" w:cs="Times New Roman"/>
        </w:rPr>
        <w:t>Составлено на основе «Методических рекомендаций по подготовке отчета о результатах мониторинга эффективности деятельности руководителей образовательных организаций»</w:t>
      </w:r>
    </w:p>
    <w:p w14:paraId="0138E92D" w14:textId="77777777" w:rsidR="003061A8" w:rsidRP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61A8">
        <w:rPr>
          <w:rFonts w:ascii="Times New Roman" w:hAnsi="Times New Roman" w:cs="Times New Roman"/>
        </w:rPr>
        <w:t xml:space="preserve">Министерство образования и науки Удмуртской Республики </w:t>
      </w:r>
    </w:p>
    <w:p w14:paraId="59C7D7CC" w14:textId="77777777" w:rsid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61A8">
        <w:rPr>
          <w:rFonts w:ascii="Times New Roman" w:hAnsi="Times New Roman" w:cs="Times New Roman"/>
        </w:rPr>
        <w:t xml:space="preserve">Автономное учреждение Удмуртской Республики </w:t>
      </w:r>
    </w:p>
    <w:p w14:paraId="26687ACD" w14:textId="3EE8AC0E" w:rsidR="003061A8" w:rsidRP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61A8">
        <w:rPr>
          <w:rFonts w:ascii="Times New Roman" w:hAnsi="Times New Roman" w:cs="Times New Roman"/>
        </w:rPr>
        <w:t xml:space="preserve">«Региональный центр </w:t>
      </w:r>
      <w:proofErr w:type="gramStart"/>
      <w:r w:rsidRPr="003061A8">
        <w:rPr>
          <w:rFonts w:ascii="Times New Roman" w:hAnsi="Times New Roman" w:cs="Times New Roman"/>
        </w:rPr>
        <w:t>оценки  качества</w:t>
      </w:r>
      <w:proofErr w:type="gramEnd"/>
      <w:r w:rsidRPr="003061A8">
        <w:rPr>
          <w:rFonts w:ascii="Times New Roman" w:hAnsi="Times New Roman" w:cs="Times New Roman"/>
        </w:rPr>
        <w:t xml:space="preserve"> образования» </w:t>
      </w:r>
    </w:p>
    <w:p w14:paraId="113BC0A6" w14:textId="77777777" w:rsidR="003061A8" w:rsidRP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C5A604B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ОДОБРЕНО </w:t>
      </w:r>
    </w:p>
    <w:p w14:paraId="722CFBBA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решением рабочей группы по  </w:t>
      </w:r>
    </w:p>
    <w:p w14:paraId="42C210A5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реализации Плана мероприятий  </w:t>
      </w:r>
    </w:p>
    <w:p w14:paraId="2A05705F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(«дорожной карты») развития  </w:t>
      </w:r>
    </w:p>
    <w:p w14:paraId="2DB4AB9A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механизмов управления  </w:t>
      </w:r>
    </w:p>
    <w:p w14:paraId="07280A8A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качеством образования  </w:t>
      </w:r>
    </w:p>
    <w:p w14:paraId="106D92F9" w14:textId="6063D312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3061A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в Удмуртской Республике </w:t>
      </w:r>
    </w:p>
    <w:p w14:paraId="56AC1D71" w14:textId="77777777" w:rsidR="003061A8" w:rsidRPr="003061A8" w:rsidRDefault="003061A8" w:rsidP="003061A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061A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(протокол от 15.03.2021 года № 6) </w:t>
      </w:r>
    </w:p>
    <w:p w14:paraId="23F260BA" w14:textId="77777777" w:rsidR="003061A8" w:rsidRP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061A8">
        <w:rPr>
          <w:rFonts w:ascii="Times New Roman" w:hAnsi="Times New Roman" w:cs="Times New Roman"/>
          <w:sz w:val="20"/>
          <w:szCs w:val="20"/>
        </w:rPr>
        <w:t xml:space="preserve">Ссылка: </w:t>
      </w:r>
      <w:hyperlink r:id="rId5" w:history="1">
        <w:r w:rsidRPr="003061A8">
          <w:rPr>
            <w:rStyle w:val="ac"/>
            <w:rFonts w:ascii="Times New Roman" w:hAnsi="Times New Roman" w:cs="Times New Roman"/>
            <w:sz w:val="20"/>
            <w:szCs w:val="20"/>
          </w:rPr>
          <w:t>https://rcoko18.ru/upload/medialibrary/a6e/4.-Metodicheskie-rekomendatsii_otchet-OMSU_OER.pdf</w:t>
        </w:r>
      </w:hyperlink>
      <w:r w:rsidRPr="003061A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758FE5" w14:textId="77777777" w:rsidR="003061A8" w:rsidRPr="003061A8" w:rsidRDefault="003061A8" w:rsidP="00306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5832D" w14:textId="77777777" w:rsidR="003061A8" w:rsidRDefault="003061A8" w:rsidP="004731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40AC86" w14:textId="77777777" w:rsidR="003061A8" w:rsidRDefault="003061A8" w:rsidP="004731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B564EE" w14:textId="54D659D2" w:rsidR="00473101" w:rsidRPr="001E4852" w:rsidRDefault="00473101" w:rsidP="004731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852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265C0061" w14:textId="77777777" w:rsidR="003061A8" w:rsidRPr="00917ACD" w:rsidRDefault="00473101" w:rsidP="004731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ACD">
        <w:rPr>
          <w:rFonts w:ascii="Times New Roman" w:hAnsi="Times New Roman" w:cs="Times New Roman"/>
          <w:sz w:val="28"/>
          <w:szCs w:val="28"/>
        </w:rPr>
        <w:t>по подготовке</w:t>
      </w:r>
      <w:r w:rsidRPr="00917ACD">
        <w:rPr>
          <w:rFonts w:ascii="Times New Roman" w:hAnsi="Times New Roman" w:cs="Times New Roman"/>
          <w:b/>
          <w:bCs/>
          <w:sz w:val="28"/>
          <w:szCs w:val="28"/>
        </w:rPr>
        <w:t xml:space="preserve"> аналитического отчета</w:t>
      </w:r>
    </w:p>
    <w:p w14:paraId="79B19197" w14:textId="61C1C13B" w:rsidR="003705E3" w:rsidRPr="001E4852" w:rsidRDefault="003061A8" w:rsidP="004731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1A8">
        <w:rPr>
          <w:rFonts w:ascii="Times New Roman" w:hAnsi="Times New Roman" w:cs="Times New Roman"/>
          <w:i/>
          <w:iCs/>
        </w:rPr>
        <w:t xml:space="preserve">(для руководителей, аттестующихся на </w:t>
      </w:r>
      <w:r w:rsidRPr="003061A8">
        <w:rPr>
          <w:rFonts w:ascii="Times New Roman" w:hAnsi="Times New Roman" w:cs="Times New Roman"/>
          <w:i/>
          <w:iCs/>
          <w:lang w:val="en-US"/>
        </w:rPr>
        <w:t>I</w:t>
      </w:r>
      <w:r w:rsidRPr="003061A8">
        <w:rPr>
          <w:rFonts w:ascii="Times New Roman" w:hAnsi="Times New Roman" w:cs="Times New Roman"/>
          <w:i/>
          <w:iCs/>
        </w:rPr>
        <w:t xml:space="preserve"> кв.</w:t>
      </w:r>
      <w:r>
        <w:rPr>
          <w:rFonts w:ascii="Times New Roman" w:hAnsi="Times New Roman" w:cs="Times New Roman"/>
          <w:i/>
          <w:iCs/>
        </w:rPr>
        <w:t xml:space="preserve"> </w:t>
      </w:r>
      <w:r w:rsidRPr="003061A8">
        <w:rPr>
          <w:rFonts w:ascii="Times New Roman" w:hAnsi="Times New Roman" w:cs="Times New Roman"/>
          <w:i/>
          <w:iCs/>
        </w:rPr>
        <w:t xml:space="preserve">категорию, на высшую кв. </w:t>
      </w:r>
      <w:r>
        <w:rPr>
          <w:rFonts w:ascii="Times New Roman" w:hAnsi="Times New Roman" w:cs="Times New Roman"/>
          <w:i/>
          <w:iCs/>
        </w:rPr>
        <w:t>к</w:t>
      </w:r>
      <w:r w:rsidRPr="003061A8">
        <w:rPr>
          <w:rFonts w:ascii="Times New Roman" w:hAnsi="Times New Roman" w:cs="Times New Roman"/>
          <w:i/>
          <w:iCs/>
        </w:rPr>
        <w:t>атегорию)</w:t>
      </w:r>
    </w:p>
    <w:p w14:paraId="554D5E38" w14:textId="77777777" w:rsidR="00473101" w:rsidRDefault="00473101" w:rsidP="0047310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415363DF" w14:textId="77777777" w:rsidR="00473101" w:rsidRPr="003061A8" w:rsidRDefault="00473101" w:rsidP="0047310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61A8">
        <w:rPr>
          <w:rFonts w:ascii="Times New Roman" w:hAnsi="Times New Roman" w:cs="Times New Roman"/>
          <w:i/>
          <w:iCs/>
          <w:sz w:val="28"/>
          <w:szCs w:val="28"/>
        </w:rPr>
        <w:t xml:space="preserve">Основными требованиями к структуре и содержанию отчета являются:  </w:t>
      </w:r>
    </w:p>
    <w:p w14:paraId="372B467E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AB3984" w14:textId="5AE00D92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•связность и цельность текста отчета; </w:t>
      </w:r>
    </w:p>
    <w:p w14:paraId="152C5813" w14:textId="6075791F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•достоверность информации, точность и убедительность аргументации;  </w:t>
      </w:r>
    </w:p>
    <w:p w14:paraId="613B928A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•ясность и обоснованность выводов. </w:t>
      </w:r>
    </w:p>
    <w:p w14:paraId="45719678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0CCFD1" w14:textId="327D8326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Структура   отчета   формируется   на   основании   </w:t>
      </w:r>
      <w:r w:rsidRPr="003061A8">
        <w:rPr>
          <w:rFonts w:ascii="Times New Roman" w:hAnsi="Times New Roman" w:cs="Times New Roman"/>
          <w:b/>
          <w:bCs/>
          <w:u w:val="single"/>
        </w:rPr>
        <w:t>целей</w:t>
      </w:r>
      <w:r w:rsidRPr="00473101">
        <w:rPr>
          <w:rFonts w:ascii="Times New Roman" w:hAnsi="Times New Roman" w:cs="Times New Roman"/>
        </w:rPr>
        <w:t xml:space="preserve">   и   </w:t>
      </w:r>
      <w:r w:rsidRPr="003061A8">
        <w:rPr>
          <w:rFonts w:ascii="Times New Roman" w:hAnsi="Times New Roman" w:cs="Times New Roman"/>
          <w:b/>
          <w:bCs/>
          <w:u w:val="single"/>
        </w:rPr>
        <w:t>задач</w:t>
      </w:r>
      <w:r w:rsidRPr="00473101">
        <w:rPr>
          <w:rFonts w:ascii="Times New Roman" w:hAnsi="Times New Roman" w:cs="Times New Roman"/>
          <w:u w:val="single"/>
        </w:rPr>
        <w:t>,</w:t>
      </w:r>
      <w:r w:rsidRPr="00473101">
        <w:rPr>
          <w:rFonts w:ascii="Times New Roman" w:hAnsi="Times New Roman" w:cs="Times New Roman"/>
        </w:rPr>
        <w:t xml:space="preserve"> полученных  </w:t>
      </w:r>
    </w:p>
    <w:p w14:paraId="2D8D69A1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результатов мониторинга и может быть представлена следующим образом:  </w:t>
      </w:r>
    </w:p>
    <w:p w14:paraId="251A2420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BEA2D4" w14:textId="141D08B9" w:rsidR="00473101" w:rsidRPr="00473101" w:rsidRDefault="00473101" w:rsidP="009E1272">
      <w:pPr>
        <w:spacing w:after="0" w:line="240" w:lineRule="auto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 1. </w:t>
      </w:r>
      <w:r w:rsidRPr="00924B75">
        <w:rPr>
          <w:rFonts w:ascii="Times New Roman" w:hAnsi="Times New Roman" w:cs="Times New Roman"/>
          <w:b/>
          <w:bCs/>
        </w:rPr>
        <w:t>Титульный лист отчета</w:t>
      </w:r>
      <w:r w:rsidRPr="00473101">
        <w:rPr>
          <w:rFonts w:ascii="Times New Roman" w:hAnsi="Times New Roman" w:cs="Times New Roman"/>
        </w:rPr>
        <w:t xml:space="preserve"> (название документа, полное название образовательной  </w:t>
      </w:r>
    </w:p>
    <w:p w14:paraId="0D79854C" w14:textId="77777777" w:rsidR="00473101" w:rsidRPr="00473101" w:rsidRDefault="00473101" w:rsidP="009E1272">
      <w:pPr>
        <w:spacing w:after="0" w:line="240" w:lineRule="auto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организации, грифы согласования, принятия, утверждения отчета, год).  </w:t>
      </w:r>
    </w:p>
    <w:p w14:paraId="09FB65C4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F4B18A" w14:textId="38E4525C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2. </w:t>
      </w:r>
      <w:r w:rsidRPr="00924B75">
        <w:rPr>
          <w:rFonts w:ascii="Times New Roman" w:hAnsi="Times New Roman" w:cs="Times New Roman"/>
          <w:b/>
          <w:bCs/>
        </w:rPr>
        <w:t>Содержание отчета</w:t>
      </w:r>
      <w:r w:rsidRPr="00473101">
        <w:rPr>
          <w:rFonts w:ascii="Times New Roman" w:hAnsi="Times New Roman" w:cs="Times New Roman"/>
        </w:rPr>
        <w:t xml:space="preserve"> (описание структуры отчета и номер страницы, с которой  </w:t>
      </w:r>
    </w:p>
    <w:p w14:paraId="5D4BBDBE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начинается тот или иной раздел).  </w:t>
      </w:r>
    </w:p>
    <w:p w14:paraId="3DBB0E38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DCCD9C" w14:textId="59CDCE4C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3.  </w:t>
      </w:r>
      <w:r w:rsidR="009E1272" w:rsidRPr="00924B75">
        <w:rPr>
          <w:rFonts w:ascii="Times New Roman" w:hAnsi="Times New Roman" w:cs="Times New Roman"/>
          <w:b/>
          <w:bCs/>
        </w:rPr>
        <w:t xml:space="preserve">Введение </w:t>
      </w:r>
      <w:r w:rsidR="009E1272" w:rsidRPr="00473101">
        <w:rPr>
          <w:rFonts w:ascii="Times New Roman" w:hAnsi="Times New Roman" w:cs="Times New Roman"/>
        </w:rPr>
        <w:t>(основные направления деятельности за отчетный период, цели и</w:t>
      </w:r>
      <w:r w:rsidRPr="00473101">
        <w:rPr>
          <w:rFonts w:ascii="Times New Roman" w:hAnsi="Times New Roman" w:cs="Times New Roman"/>
        </w:rPr>
        <w:t xml:space="preserve">  </w:t>
      </w:r>
    </w:p>
    <w:p w14:paraId="3AC89098" w14:textId="714D9604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задачи, </w:t>
      </w:r>
      <w:r w:rsidR="00924B75">
        <w:rPr>
          <w:rFonts w:ascii="Times New Roman" w:hAnsi="Times New Roman" w:cs="Times New Roman"/>
        </w:rPr>
        <w:t xml:space="preserve">какие </w:t>
      </w:r>
      <w:r w:rsidRPr="00473101">
        <w:rPr>
          <w:rFonts w:ascii="Times New Roman" w:hAnsi="Times New Roman" w:cs="Times New Roman"/>
        </w:rPr>
        <w:t xml:space="preserve">способы и методы получения информации </w:t>
      </w:r>
      <w:r w:rsidR="00924B75">
        <w:rPr>
          <w:rFonts w:ascii="Times New Roman" w:hAnsi="Times New Roman" w:cs="Times New Roman"/>
        </w:rPr>
        <w:t xml:space="preserve">использовались, какие нормативные требования учитывались </w:t>
      </w:r>
      <w:r w:rsidRPr="00473101">
        <w:rPr>
          <w:rFonts w:ascii="Times New Roman" w:hAnsi="Times New Roman" w:cs="Times New Roman"/>
        </w:rPr>
        <w:t xml:space="preserve">и др.). </w:t>
      </w:r>
    </w:p>
    <w:p w14:paraId="3B5FF687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BE09D0" w14:textId="21FCE0D0" w:rsidR="009E1272" w:rsidRPr="00220E01" w:rsidRDefault="00473101" w:rsidP="009E127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73101">
        <w:rPr>
          <w:rFonts w:ascii="Times New Roman" w:hAnsi="Times New Roman" w:cs="Times New Roman"/>
        </w:rPr>
        <w:t xml:space="preserve">     4. </w:t>
      </w:r>
      <w:r w:rsidRPr="00924B75">
        <w:rPr>
          <w:rFonts w:ascii="Times New Roman" w:hAnsi="Times New Roman" w:cs="Times New Roman"/>
          <w:b/>
          <w:bCs/>
        </w:rPr>
        <w:t>Основная часть</w:t>
      </w:r>
      <w:r w:rsidRPr="00473101">
        <w:rPr>
          <w:rFonts w:ascii="Times New Roman" w:hAnsi="Times New Roman" w:cs="Times New Roman"/>
        </w:rPr>
        <w:t xml:space="preserve"> аналитического отчета</w:t>
      </w:r>
      <w:r w:rsidR="009E1272">
        <w:rPr>
          <w:rFonts w:ascii="Times New Roman" w:hAnsi="Times New Roman" w:cs="Times New Roman"/>
        </w:rPr>
        <w:t xml:space="preserve">. </w:t>
      </w:r>
      <w:r w:rsidR="009E1272" w:rsidRPr="009E1272">
        <w:rPr>
          <w:rFonts w:ascii="Times New Roman" w:hAnsi="Times New Roman" w:cs="Times New Roman"/>
        </w:rPr>
        <w:t xml:space="preserve">Это самая объёмная и содержательная часть. Её разбивают на разделы и подразделы. </w:t>
      </w:r>
      <w:r w:rsidR="009E1272">
        <w:rPr>
          <w:rFonts w:ascii="Times New Roman" w:hAnsi="Times New Roman" w:cs="Times New Roman"/>
        </w:rPr>
        <w:t xml:space="preserve">Необходимо учитывать критерии результативности деятельности по управлению образовательной организацией (см. </w:t>
      </w:r>
      <w:r w:rsidR="009E1272" w:rsidRPr="009E1272">
        <w:rPr>
          <w:rFonts w:ascii="Times New Roman" w:hAnsi="Times New Roman" w:cs="Times New Roman"/>
          <w:i/>
          <w:iCs/>
        </w:rPr>
        <w:t xml:space="preserve">Приложение № </w:t>
      </w:r>
      <w:r w:rsidR="00220E01">
        <w:rPr>
          <w:rFonts w:ascii="Times New Roman" w:hAnsi="Times New Roman" w:cs="Times New Roman"/>
          <w:i/>
          <w:iCs/>
        </w:rPr>
        <w:t>6</w:t>
      </w:r>
      <w:r w:rsidR="009E1272">
        <w:rPr>
          <w:rFonts w:ascii="Times New Roman" w:hAnsi="Times New Roman" w:cs="Times New Roman"/>
        </w:rPr>
        <w:t xml:space="preserve"> к </w:t>
      </w:r>
      <w:r w:rsidR="003061A8">
        <w:rPr>
          <w:rFonts w:ascii="Times New Roman" w:hAnsi="Times New Roman" w:cs="Times New Roman"/>
        </w:rPr>
        <w:t xml:space="preserve">Приказу </w:t>
      </w:r>
      <w:r w:rsidR="00220E01" w:rsidRPr="00220E01">
        <w:rPr>
          <w:rFonts w:ascii="Times New Roman" w:hAnsi="Times New Roman" w:cs="Times New Roman"/>
        </w:rPr>
        <w:t>Заместителя Главы Администрации города Ижевска</w:t>
      </w:r>
      <w:r w:rsidR="00220E01" w:rsidRPr="00220E01">
        <w:rPr>
          <w:rFonts w:ascii="Times New Roman" w:hAnsi="Times New Roman" w:cs="Times New Roman"/>
          <w:i/>
          <w:iCs/>
        </w:rPr>
        <w:t xml:space="preserve"> </w:t>
      </w:r>
      <w:r w:rsidR="003061A8">
        <w:rPr>
          <w:rFonts w:ascii="Times New Roman" w:hAnsi="Times New Roman" w:cs="Times New Roman"/>
        </w:rPr>
        <w:t xml:space="preserve">№ 213п от 13.02.2026г «О </w:t>
      </w:r>
      <w:r w:rsidR="009E1272">
        <w:rPr>
          <w:rFonts w:ascii="Times New Roman" w:hAnsi="Times New Roman" w:cs="Times New Roman"/>
        </w:rPr>
        <w:t>Порядк</w:t>
      </w:r>
      <w:r w:rsidR="003061A8">
        <w:rPr>
          <w:rFonts w:ascii="Times New Roman" w:hAnsi="Times New Roman" w:cs="Times New Roman"/>
        </w:rPr>
        <w:t>е</w:t>
      </w:r>
      <w:r w:rsidR="009E1272">
        <w:rPr>
          <w:rFonts w:ascii="Times New Roman" w:hAnsi="Times New Roman" w:cs="Times New Roman"/>
        </w:rPr>
        <w:t xml:space="preserve"> проведения аттестации </w:t>
      </w:r>
      <w:r w:rsidR="003061A8">
        <w:rPr>
          <w:rFonts w:ascii="Times New Roman" w:hAnsi="Times New Roman" w:cs="Times New Roman"/>
        </w:rPr>
        <w:t xml:space="preserve">руководителей и </w:t>
      </w:r>
      <w:r w:rsidR="009E1272">
        <w:rPr>
          <w:rFonts w:ascii="Times New Roman" w:hAnsi="Times New Roman" w:cs="Times New Roman"/>
        </w:rPr>
        <w:t>кандидатов на должность руководителей муниципальных образовательных учреждений, подведомственных Управлению образования Администрации г. Ижевска</w:t>
      </w:r>
      <w:r w:rsidR="003061A8">
        <w:rPr>
          <w:rFonts w:ascii="Times New Roman" w:hAnsi="Times New Roman" w:cs="Times New Roman"/>
        </w:rPr>
        <w:t>»</w:t>
      </w:r>
      <w:r w:rsidR="009E1272">
        <w:rPr>
          <w:rFonts w:ascii="Times New Roman" w:hAnsi="Times New Roman" w:cs="Times New Roman"/>
        </w:rPr>
        <w:t>):</w:t>
      </w:r>
    </w:p>
    <w:p w14:paraId="6A30F43F" w14:textId="5335FFD5" w:rsidR="009E1272" w:rsidRDefault="009E1272" w:rsidP="009E127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кадрами</w:t>
      </w:r>
    </w:p>
    <w:p w14:paraId="13DD16E8" w14:textId="31F10994" w:rsidR="009E1272" w:rsidRDefault="009E1272" w:rsidP="009E127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ресурсами</w:t>
      </w:r>
    </w:p>
    <w:p w14:paraId="0ABB68C3" w14:textId="4A7FF357" w:rsidR="009E1272" w:rsidRDefault="009E1272" w:rsidP="009E127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процессами</w:t>
      </w:r>
    </w:p>
    <w:p w14:paraId="0E02BE5B" w14:textId="18084449" w:rsidR="009E1272" w:rsidRDefault="009E1272" w:rsidP="009E127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результатами</w:t>
      </w:r>
    </w:p>
    <w:p w14:paraId="2ADA75BB" w14:textId="44B6403E" w:rsidR="009E1272" w:rsidRPr="009E1272" w:rsidRDefault="009E1272" w:rsidP="009E127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Управление информацией</w:t>
      </w:r>
    </w:p>
    <w:p w14:paraId="28E84EA0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4713E9" w14:textId="4770201C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5. </w:t>
      </w:r>
      <w:r w:rsidRPr="009E1272">
        <w:rPr>
          <w:rFonts w:ascii="Times New Roman" w:hAnsi="Times New Roman" w:cs="Times New Roman"/>
          <w:b/>
          <w:bCs/>
        </w:rPr>
        <w:t xml:space="preserve">Заключение </w:t>
      </w:r>
      <w:r w:rsidRPr="00473101">
        <w:rPr>
          <w:rFonts w:ascii="Times New Roman" w:hAnsi="Times New Roman" w:cs="Times New Roman"/>
        </w:rPr>
        <w:t xml:space="preserve">(содержит выводы о функционировании </w:t>
      </w:r>
      <w:proofErr w:type="gramStart"/>
      <w:r w:rsidRPr="00473101">
        <w:rPr>
          <w:rFonts w:ascii="Times New Roman" w:hAnsi="Times New Roman" w:cs="Times New Roman"/>
        </w:rPr>
        <w:t>и  тенденциях</w:t>
      </w:r>
      <w:proofErr w:type="gramEnd"/>
      <w:r w:rsidRPr="00473101">
        <w:rPr>
          <w:rFonts w:ascii="Times New Roman" w:hAnsi="Times New Roman" w:cs="Times New Roman"/>
        </w:rPr>
        <w:t xml:space="preserve"> </w:t>
      </w:r>
      <w:proofErr w:type="gramStart"/>
      <w:r w:rsidRPr="00473101">
        <w:rPr>
          <w:rFonts w:ascii="Times New Roman" w:hAnsi="Times New Roman" w:cs="Times New Roman"/>
        </w:rPr>
        <w:t>развития,  полученные</w:t>
      </w:r>
      <w:proofErr w:type="gramEnd"/>
      <w:r w:rsidRPr="00473101">
        <w:rPr>
          <w:rFonts w:ascii="Times New Roman" w:hAnsi="Times New Roman" w:cs="Times New Roman"/>
        </w:rPr>
        <w:t xml:space="preserve">     по    результатам    проведенного     </w:t>
      </w:r>
      <w:proofErr w:type="gramStart"/>
      <w:r w:rsidRPr="00473101">
        <w:rPr>
          <w:rFonts w:ascii="Times New Roman" w:hAnsi="Times New Roman" w:cs="Times New Roman"/>
        </w:rPr>
        <w:t xml:space="preserve">анализа,   </w:t>
      </w:r>
      <w:proofErr w:type="gramEnd"/>
      <w:r w:rsidRPr="00473101">
        <w:rPr>
          <w:rFonts w:ascii="Times New Roman" w:hAnsi="Times New Roman" w:cs="Times New Roman"/>
        </w:rPr>
        <w:t xml:space="preserve"> цели    и   задачи    по  </w:t>
      </w:r>
    </w:p>
    <w:p w14:paraId="775D4B44" w14:textId="77777777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совершенствованию      </w:t>
      </w:r>
      <w:proofErr w:type="gramStart"/>
      <w:r w:rsidRPr="00473101">
        <w:rPr>
          <w:rFonts w:ascii="Times New Roman" w:hAnsi="Times New Roman" w:cs="Times New Roman"/>
        </w:rPr>
        <w:t>деятельности,   а  также</w:t>
      </w:r>
      <w:proofErr w:type="gramEnd"/>
      <w:r w:rsidRPr="00473101">
        <w:rPr>
          <w:rFonts w:ascii="Times New Roman" w:hAnsi="Times New Roman" w:cs="Times New Roman"/>
        </w:rPr>
        <w:t xml:space="preserve">   основные    управленческие    </w:t>
      </w:r>
      <w:proofErr w:type="gramStart"/>
      <w:r w:rsidRPr="00473101">
        <w:rPr>
          <w:rFonts w:ascii="Times New Roman" w:hAnsi="Times New Roman" w:cs="Times New Roman"/>
        </w:rPr>
        <w:t>решения,  направленные</w:t>
      </w:r>
      <w:proofErr w:type="gramEnd"/>
      <w:r w:rsidRPr="00473101">
        <w:rPr>
          <w:rFonts w:ascii="Times New Roman" w:hAnsi="Times New Roman" w:cs="Times New Roman"/>
        </w:rPr>
        <w:t xml:space="preserve"> на их достижение).  </w:t>
      </w:r>
    </w:p>
    <w:p w14:paraId="511D6F01" w14:textId="77777777" w:rsidR="00473101" w:rsidRP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5D9B37" w14:textId="4DE8EC8C" w:rsid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     6.  </w:t>
      </w:r>
      <w:r w:rsidRPr="009E1272">
        <w:rPr>
          <w:rFonts w:ascii="Times New Roman" w:hAnsi="Times New Roman" w:cs="Times New Roman"/>
          <w:b/>
          <w:bCs/>
        </w:rPr>
        <w:t>Приложение.</w:t>
      </w:r>
      <w:r w:rsidRPr="00473101">
        <w:rPr>
          <w:rFonts w:ascii="Times New Roman" w:hAnsi="Times New Roman" w:cs="Times New Roman"/>
        </w:rPr>
        <w:t xml:space="preserve">      </w:t>
      </w:r>
    </w:p>
    <w:p w14:paraId="4A179367" w14:textId="77777777" w:rsidR="00473101" w:rsidRDefault="00473101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A97E23" w14:textId="057EB6A1" w:rsidR="00473101" w:rsidRPr="00473101" w:rsidRDefault="00473101" w:rsidP="0047310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17ACD">
        <w:rPr>
          <w:rFonts w:ascii="Times New Roman" w:hAnsi="Times New Roman" w:cs="Times New Roman"/>
          <w:b/>
          <w:bCs/>
          <w:i/>
          <w:iCs/>
        </w:rPr>
        <w:t>Введение</w:t>
      </w:r>
      <w:r w:rsidRPr="00917ACD">
        <w:rPr>
          <w:rFonts w:ascii="Times New Roman" w:hAnsi="Times New Roman" w:cs="Times New Roman"/>
          <w:b/>
          <w:bCs/>
        </w:rPr>
        <w:t xml:space="preserve"> </w:t>
      </w:r>
      <w:r w:rsidRPr="00473101">
        <w:rPr>
          <w:rFonts w:ascii="Times New Roman" w:hAnsi="Times New Roman" w:cs="Times New Roman"/>
        </w:rPr>
        <w:t xml:space="preserve"> содержит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краткую  информационную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справку,  а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 xml:space="preserve">также  </w:t>
      </w:r>
      <w:r w:rsidRPr="001E4852">
        <w:rPr>
          <w:rFonts w:ascii="Times New Roman" w:hAnsi="Times New Roman" w:cs="Times New Roman"/>
          <w:u w:val="single"/>
        </w:rPr>
        <w:t>цели</w:t>
      </w:r>
      <w:proofErr w:type="gramEnd"/>
      <w:r w:rsidRPr="001E4852">
        <w:rPr>
          <w:rFonts w:ascii="Times New Roman" w:hAnsi="Times New Roman" w:cs="Times New Roman"/>
          <w:u w:val="single"/>
        </w:rPr>
        <w:t xml:space="preserve"> </w:t>
      </w:r>
      <w:r w:rsidRPr="00473101">
        <w:rPr>
          <w:rFonts w:ascii="Times New Roman" w:hAnsi="Times New Roman" w:cs="Times New Roman"/>
        </w:rPr>
        <w:t xml:space="preserve"> </w:t>
      </w:r>
      <w:proofErr w:type="gramStart"/>
      <w:r w:rsidRPr="00473101">
        <w:rPr>
          <w:rFonts w:ascii="Times New Roman" w:hAnsi="Times New Roman" w:cs="Times New Roman"/>
        </w:rPr>
        <w:t xml:space="preserve">и  </w:t>
      </w:r>
      <w:r w:rsidRPr="001E4852">
        <w:rPr>
          <w:rFonts w:ascii="Times New Roman" w:hAnsi="Times New Roman" w:cs="Times New Roman"/>
          <w:u w:val="single"/>
        </w:rPr>
        <w:t>задачи</w:t>
      </w:r>
      <w:proofErr w:type="gramEnd"/>
      <w:r w:rsidRPr="001E4852">
        <w:rPr>
          <w:rFonts w:ascii="Times New Roman" w:hAnsi="Times New Roman" w:cs="Times New Roman"/>
          <w:u w:val="single"/>
        </w:rPr>
        <w:t xml:space="preserve"> </w:t>
      </w:r>
      <w:r w:rsidRPr="00473101">
        <w:rPr>
          <w:rFonts w:ascii="Times New Roman" w:hAnsi="Times New Roman" w:cs="Times New Roman"/>
        </w:rPr>
        <w:t xml:space="preserve"> </w:t>
      </w:r>
    </w:p>
    <w:p w14:paraId="7A64AA82" w14:textId="6930FAA7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отчета. Информация по каждому разделу и подразделу представляется </w:t>
      </w:r>
      <w:r w:rsidRPr="001E4852">
        <w:rPr>
          <w:rFonts w:ascii="Times New Roman" w:hAnsi="Times New Roman" w:cs="Times New Roman"/>
          <w:i/>
          <w:iCs/>
        </w:rPr>
        <w:t>в сжатом виде</w:t>
      </w:r>
      <w:r w:rsidRPr="00473101">
        <w:rPr>
          <w:rFonts w:ascii="Times New Roman" w:hAnsi="Times New Roman" w:cs="Times New Roman"/>
        </w:rPr>
        <w:t xml:space="preserve">,  </w:t>
      </w:r>
    </w:p>
    <w:p w14:paraId="3279EF87" w14:textId="404F6C9D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>текстовая часть должна быть минимизирована</w:t>
      </w:r>
      <w:r>
        <w:rPr>
          <w:rFonts w:ascii="Times New Roman" w:hAnsi="Times New Roman" w:cs="Times New Roman"/>
        </w:rPr>
        <w:t>.</w:t>
      </w:r>
      <w:r w:rsidRPr="00473101">
        <w:t xml:space="preserve"> </w:t>
      </w:r>
      <w:r w:rsidRPr="00473101">
        <w:rPr>
          <w:rFonts w:ascii="Times New Roman" w:hAnsi="Times New Roman" w:cs="Times New Roman"/>
        </w:rPr>
        <w:t xml:space="preserve">По возможности </w:t>
      </w:r>
      <w:proofErr w:type="gramStart"/>
      <w:r w:rsidRPr="00473101">
        <w:rPr>
          <w:rFonts w:ascii="Times New Roman" w:hAnsi="Times New Roman" w:cs="Times New Roman"/>
        </w:rPr>
        <w:t>в  тексте</w:t>
      </w:r>
      <w:proofErr w:type="gramEnd"/>
      <w:r w:rsidRPr="00473101">
        <w:rPr>
          <w:rFonts w:ascii="Times New Roman" w:hAnsi="Times New Roman" w:cs="Times New Roman"/>
        </w:rPr>
        <w:t xml:space="preserve"> надо избегать перечисления большого объема цифровых данных (например, </w:t>
      </w:r>
      <w:proofErr w:type="gramStart"/>
      <w:r w:rsidRPr="00473101">
        <w:rPr>
          <w:rFonts w:ascii="Times New Roman" w:hAnsi="Times New Roman" w:cs="Times New Roman"/>
        </w:rPr>
        <w:t>при  перечислении</w:t>
      </w:r>
      <w:proofErr w:type="gramEnd"/>
      <w:r w:rsidRPr="00473101">
        <w:rPr>
          <w:rFonts w:ascii="Times New Roman" w:hAnsi="Times New Roman" w:cs="Times New Roman"/>
        </w:rPr>
        <w:t xml:space="preserve"> количества участников и призеров предметных олимпиад или </w:t>
      </w:r>
      <w:proofErr w:type="gramStart"/>
      <w:r w:rsidRPr="00473101">
        <w:rPr>
          <w:rFonts w:ascii="Times New Roman" w:hAnsi="Times New Roman" w:cs="Times New Roman"/>
        </w:rPr>
        <w:t>конкурсов  различного</w:t>
      </w:r>
      <w:proofErr w:type="gramEnd"/>
      <w:r w:rsidRPr="00473101">
        <w:rPr>
          <w:rFonts w:ascii="Times New Roman" w:hAnsi="Times New Roman" w:cs="Times New Roman"/>
        </w:rPr>
        <w:t xml:space="preserve">  уровня</w:t>
      </w:r>
      <w:proofErr w:type="gramStart"/>
      <w:r w:rsidRPr="00473101">
        <w:rPr>
          <w:rFonts w:ascii="Times New Roman" w:hAnsi="Times New Roman" w:cs="Times New Roman"/>
        </w:rPr>
        <w:t>),  т.к.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более  важное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значение  имеют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не  сами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показатели,  а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те  тенденции</w:t>
      </w:r>
      <w:proofErr w:type="gramEnd"/>
      <w:r w:rsidRPr="00473101">
        <w:rPr>
          <w:rFonts w:ascii="Times New Roman" w:hAnsi="Times New Roman" w:cs="Times New Roman"/>
        </w:rPr>
        <w:t xml:space="preserve"> в функционировании и развитии, которые они отражают. </w:t>
      </w:r>
      <w:proofErr w:type="gramStart"/>
      <w:r w:rsidRPr="00473101">
        <w:rPr>
          <w:rFonts w:ascii="Times New Roman" w:hAnsi="Times New Roman" w:cs="Times New Roman"/>
        </w:rPr>
        <w:t>Следовательно,  лучше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представить  большой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объем  цифровых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данных  в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виде  графика,  таблицы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или  диаграммы</w:t>
      </w:r>
      <w:proofErr w:type="gramEnd"/>
      <w:r w:rsidRPr="00473101">
        <w:rPr>
          <w:rFonts w:ascii="Times New Roman" w:hAnsi="Times New Roman" w:cs="Times New Roman"/>
        </w:rPr>
        <w:t xml:space="preserve">   и   сопроводить   его   соответствующими   комментариями   и   выводами.  </w:t>
      </w:r>
    </w:p>
    <w:p w14:paraId="749BB646" w14:textId="6ADE5162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Количество таблиц в тексте самого отчета лучше ограничивать, а наиболее объемные  </w:t>
      </w:r>
    </w:p>
    <w:p w14:paraId="3885D985" w14:textId="6DE51FBA" w:rsidR="00473101" w:rsidRP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73101">
        <w:rPr>
          <w:rFonts w:ascii="Times New Roman" w:hAnsi="Times New Roman" w:cs="Times New Roman"/>
        </w:rPr>
        <w:t xml:space="preserve">поместить  </w:t>
      </w:r>
      <w:r w:rsidRPr="001E4852">
        <w:rPr>
          <w:rFonts w:ascii="Times New Roman" w:hAnsi="Times New Roman" w:cs="Times New Roman"/>
          <w:i/>
          <w:iCs/>
        </w:rPr>
        <w:t>в</w:t>
      </w:r>
      <w:proofErr w:type="gramEnd"/>
      <w:r w:rsidRPr="001E4852">
        <w:rPr>
          <w:rFonts w:ascii="Times New Roman" w:hAnsi="Times New Roman" w:cs="Times New Roman"/>
          <w:i/>
          <w:iCs/>
        </w:rPr>
        <w:t xml:space="preserve">  приложение</w:t>
      </w:r>
      <w:r w:rsidRPr="00473101">
        <w:rPr>
          <w:rFonts w:ascii="Times New Roman" w:hAnsi="Times New Roman" w:cs="Times New Roman"/>
        </w:rPr>
        <w:t xml:space="preserve">.  </w:t>
      </w:r>
      <w:proofErr w:type="gramStart"/>
      <w:r w:rsidRPr="00473101">
        <w:rPr>
          <w:rFonts w:ascii="Times New Roman" w:hAnsi="Times New Roman" w:cs="Times New Roman"/>
        </w:rPr>
        <w:t>При  выборе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вида  диаграммы</w:t>
      </w:r>
      <w:proofErr w:type="gramEnd"/>
      <w:r w:rsidRPr="00473101">
        <w:rPr>
          <w:rFonts w:ascii="Times New Roman" w:hAnsi="Times New Roman" w:cs="Times New Roman"/>
        </w:rPr>
        <w:t xml:space="preserve">  </w:t>
      </w:r>
      <w:proofErr w:type="gramStart"/>
      <w:r w:rsidRPr="00473101">
        <w:rPr>
          <w:rFonts w:ascii="Times New Roman" w:hAnsi="Times New Roman" w:cs="Times New Roman"/>
        </w:rPr>
        <w:t>следует  ориентироваться</w:t>
      </w:r>
      <w:proofErr w:type="gramEnd"/>
      <w:r w:rsidRPr="00473101">
        <w:rPr>
          <w:rFonts w:ascii="Times New Roman" w:hAnsi="Times New Roman" w:cs="Times New Roman"/>
        </w:rPr>
        <w:t xml:space="preserve">  на  </w:t>
      </w:r>
    </w:p>
    <w:p w14:paraId="79754D5D" w14:textId="01F68F26" w:rsidR="00473101" w:rsidRDefault="00473101" w:rsidP="009E12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101">
        <w:rPr>
          <w:rFonts w:ascii="Times New Roman" w:hAnsi="Times New Roman" w:cs="Times New Roman"/>
        </w:rPr>
        <w:t xml:space="preserve">смысловое    содержание    тех   </w:t>
      </w:r>
      <w:proofErr w:type="gramStart"/>
      <w:r w:rsidRPr="00473101">
        <w:rPr>
          <w:rFonts w:ascii="Times New Roman" w:hAnsi="Times New Roman" w:cs="Times New Roman"/>
        </w:rPr>
        <w:t xml:space="preserve">данных,   </w:t>
      </w:r>
      <w:proofErr w:type="gramEnd"/>
      <w:r w:rsidRPr="00473101">
        <w:rPr>
          <w:rFonts w:ascii="Times New Roman" w:hAnsi="Times New Roman" w:cs="Times New Roman"/>
        </w:rPr>
        <w:t xml:space="preserve">которые    необходимо    проиллюстрировать.  </w:t>
      </w:r>
    </w:p>
    <w:p w14:paraId="3DD13A8E" w14:textId="77777777" w:rsidR="007D286E" w:rsidRDefault="007D286E" w:rsidP="004731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C69256" w14:textId="13C5BB32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D286E">
        <w:rPr>
          <w:rFonts w:ascii="Times New Roman" w:hAnsi="Times New Roman" w:cs="Times New Roman"/>
        </w:rPr>
        <w:t xml:space="preserve">В основе любого утверждения или оценки должны лежать факты. </w:t>
      </w:r>
      <w:r w:rsidRPr="001E4852">
        <w:rPr>
          <w:rFonts w:ascii="Times New Roman" w:hAnsi="Times New Roman" w:cs="Times New Roman"/>
          <w:b/>
          <w:bCs/>
        </w:rPr>
        <w:t>Например</w:t>
      </w:r>
      <w:r w:rsidRPr="007D286E">
        <w:rPr>
          <w:rFonts w:ascii="Times New Roman" w:hAnsi="Times New Roman" w:cs="Times New Roman"/>
        </w:rPr>
        <w:t xml:space="preserve">, если  </w:t>
      </w:r>
    </w:p>
    <w:p w14:paraId="63136ED8" w14:textId="77CB4148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>отчет   содержит    фразу</w:t>
      </w:r>
      <w:proofErr w:type="gramStart"/>
      <w:r w:rsidRPr="007D286E">
        <w:rPr>
          <w:rFonts w:ascii="Times New Roman" w:hAnsi="Times New Roman" w:cs="Times New Roman"/>
        </w:rPr>
        <w:t xml:space="preserve">   «в  образовательн</w:t>
      </w:r>
      <w:r>
        <w:rPr>
          <w:rFonts w:ascii="Times New Roman" w:hAnsi="Times New Roman" w:cs="Times New Roman"/>
        </w:rPr>
        <w:t>ой</w:t>
      </w:r>
      <w:proofErr w:type="gramEnd"/>
      <w:r w:rsidRPr="007D286E">
        <w:rPr>
          <w:rFonts w:ascii="Times New Roman" w:hAnsi="Times New Roman" w:cs="Times New Roman"/>
        </w:rPr>
        <w:t xml:space="preserve">     организаци</w:t>
      </w:r>
      <w:r>
        <w:rPr>
          <w:rFonts w:ascii="Times New Roman" w:hAnsi="Times New Roman" w:cs="Times New Roman"/>
        </w:rPr>
        <w:t>и</w:t>
      </w:r>
      <w:r w:rsidRPr="007D286E">
        <w:rPr>
          <w:rFonts w:ascii="Times New Roman" w:hAnsi="Times New Roman" w:cs="Times New Roman"/>
        </w:rPr>
        <w:t xml:space="preserve">    повысился    уровень  </w:t>
      </w:r>
    </w:p>
    <w:p w14:paraId="67A62357" w14:textId="4B946B7B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удовлетворенности      участников    образовательных      отношений     образовательной  </w:t>
      </w:r>
    </w:p>
    <w:p w14:paraId="74993564" w14:textId="2D9BC955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>деятельностью</w:t>
      </w:r>
      <w:proofErr w:type="gramStart"/>
      <w:r w:rsidRPr="007D286E">
        <w:rPr>
          <w:rFonts w:ascii="Times New Roman" w:hAnsi="Times New Roman" w:cs="Times New Roman"/>
        </w:rPr>
        <w:t xml:space="preserve">»,   </w:t>
      </w:r>
      <w:proofErr w:type="gramEnd"/>
      <w:r w:rsidRPr="007D286E">
        <w:rPr>
          <w:rFonts w:ascii="Times New Roman" w:hAnsi="Times New Roman" w:cs="Times New Roman"/>
        </w:rPr>
        <w:t xml:space="preserve">то   необходимо   привести   результаты   анкетирования   педагогов,  </w:t>
      </w:r>
    </w:p>
    <w:p w14:paraId="095F542A" w14:textId="77777777" w:rsidR="001E4852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обучающихся и их родителей за последние 3 года. </w:t>
      </w:r>
    </w:p>
    <w:p w14:paraId="72C6FC70" w14:textId="77777777" w:rsidR="001E4852" w:rsidRDefault="007D286E" w:rsidP="001E485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В целом, в тексте отчета </w:t>
      </w:r>
      <w:proofErr w:type="gramStart"/>
      <w:r w:rsidRPr="007D286E">
        <w:rPr>
          <w:rFonts w:ascii="Times New Roman" w:hAnsi="Times New Roman" w:cs="Times New Roman"/>
        </w:rPr>
        <w:t>должна  прослеживаться</w:t>
      </w:r>
      <w:proofErr w:type="gramEnd"/>
      <w:r w:rsidRPr="007D286E">
        <w:rPr>
          <w:rFonts w:ascii="Times New Roman" w:hAnsi="Times New Roman" w:cs="Times New Roman"/>
        </w:rPr>
        <w:t xml:space="preserve"> четкая взаимосвязь между описанием решаемых приоритетных </w:t>
      </w:r>
      <w:proofErr w:type="gramStart"/>
      <w:r w:rsidRPr="007D286E">
        <w:rPr>
          <w:rFonts w:ascii="Times New Roman" w:hAnsi="Times New Roman" w:cs="Times New Roman"/>
        </w:rPr>
        <w:t>задач,  использованных</w:t>
      </w:r>
      <w:proofErr w:type="gramEnd"/>
      <w:r w:rsidRPr="007D286E">
        <w:rPr>
          <w:rFonts w:ascii="Times New Roman" w:hAnsi="Times New Roman" w:cs="Times New Roman"/>
        </w:rPr>
        <w:t xml:space="preserve"> способов (средств) и результатов (эффектов). Особое значение </w:t>
      </w:r>
      <w:proofErr w:type="gramStart"/>
      <w:r w:rsidRPr="007D286E">
        <w:rPr>
          <w:rFonts w:ascii="Times New Roman" w:hAnsi="Times New Roman" w:cs="Times New Roman"/>
        </w:rPr>
        <w:t>имеет  четкое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обозначение  в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каждом  из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разделов  конкретных</w:t>
      </w:r>
      <w:proofErr w:type="gramEnd"/>
      <w:r w:rsidRPr="007D286E">
        <w:rPr>
          <w:rFonts w:ascii="Times New Roman" w:hAnsi="Times New Roman" w:cs="Times New Roman"/>
        </w:rPr>
        <w:t xml:space="preserve">  результатов.  </w:t>
      </w:r>
    </w:p>
    <w:p w14:paraId="4EF788F7" w14:textId="20977E51" w:rsidR="007D286E" w:rsidRDefault="007D286E" w:rsidP="001E485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17ACD">
        <w:rPr>
          <w:rFonts w:ascii="Times New Roman" w:hAnsi="Times New Roman" w:cs="Times New Roman"/>
          <w:u w:val="single"/>
        </w:rPr>
        <w:t>В  заключении</w:t>
      </w:r>
      <w:proofErr w:type="gramEnd"/>
      <w:r w:rsidRPr="00917ACD">
        <w:rPr>
          <w:rFonts w:ascii="Times New Roman" w:hAnsi="Times New Roman" w:cs="Times New Roman"/>
          <w:u w:val="single"/>
        </w:rPr>
        <w:t xml:space="preserve">  каждого раздела (подраздела)</w:t>
      </w:r>
      <w:r w:rsidRPr="007D286E">
        <w:rPr>
          <w:rFonts w:ascii="Times New Roman" w:hAnsi="Times New Roman" w:cs="Times New Roman"/>
        </w:rPr>
        <w:t xml:space="preserve"> отчета должны содержаться </w:t>
      </w:r>
      <w:r w:rsidRPr="00917ACD">
        <w:rPr>
          <w:rFonts w:ascii="Times New Roman" w:hAnsi="Times New Roman" w:cs="Times New Roman"/>
          <w:b/>
          <w:bCs/>
        </w:rPr>
        <w:t>выводы</w:t>
      </w:r>
      <w:r w:rsidRPr="007D286E">
        <w:rPr>
          <w:rFonts w:ascii="Times New Roman" w:hAnsi="Times New Roman" w:cs="Times New Roman"/>
        </w:rPr>
        <w:t xml:space="preserve"> о сильных </w:t>
      </w:r>
      <w:proofErr w:type="gramStart"/>
      <w:r w:rsidRPr="007D286E">
        <w:rPr>
          <w:rFonts w:ascii="Times New Roman" w:hAnsi="Times New Roman" w:cs="Times New Roman"/>
        </w:rPr>
        <w:t>сторонах  деятельности</w:t>
      </w:r>
      <w:proofErr w:type="gramEnd"/>
      <w:r w:rsidRPr="007D286E">
        <w:rPr>
          <w:rFonts w:ascii="Times New Roman" w:hAnsi="Times New Roman" w:cs="Times New Roman"/>
        </w:rPr>
        <w:t xml:space="preserve"> по данному направлению, тенденциях развития, имеющихся </w:t>
      </w:r>
      <w:proofErr w:type="gramStart"/>
      <w:r w:rsidRPr="007D286E">
        <w:rPr>
          <w:rFonts w:ascii="Times New Roman" w:hAnsi="Times New Roman" w:cs="Times New Roman"/>
        </w:rPr>
        <w:t>проблемах  и</w:t>
      </w:r>
      <w:proofErr w:type="gramEnd"/>
      <w:r w:rsidRPr="007D286E">
        <w:rPr>
          <w:rFonts w:ascii="Times New Roman" w:hAnsi="Times New Roman" w:cs="Times New Roman"/>
        </w:rPr>
        <w:t xml:space="preserve"> способах их решения, а также информация о приоритетных задачах, которые </w:t>
      </w:r>
      <w:proofErr w:type="gramStart"/>
      <w:r w:rsidRPr="007D286E">
        <w:rPr>
          <w:rFonts w:ascii="Times New Roman" w:hAnsi="Times New Roman" w:cs="Times New Roman"/>
        </w:rPr>
        <w:t>будут  решаться</w:t>
      </w:r>
      <w:proofErr w:type="gramEnd"/>
      <w:r w:rsidRPr="007D286E">
        <w:rPr>
          <w:rFonts w:ascii="Times New Roman" w:hAnsi="Times New Roman" w:cs="Times New Roman"/>
        </w:rPr>
        <w:t xml:space="preserve"> по данному направлению деятельности в следующем году.  </w:t>
      </w:r>
    </w:p>
    <w:p w14:paraId="09DA2658" w14:textId="77777777" w:rsid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68B5CF" w14:textId="016CA916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Pr="007D286E">
        <w:rPr>
          <w:rFonts w:ascii="Times New Roman" w:hAnsi="Times New Roman" w:cs="Times New Roman"/>
        </w:rPr>
        <w:t>В  разделе</w:t>
      </w:r>
      <w:proofErr w:type="gramEnd"/>
      <w:r w:rsidRPr="007D286E">
        <w:rPr>
          <w:rFonts w:ascii="Times New Roman" w:hAnsi="Times New Roman" w:cs="Times New Roman"/>
        </w:rPr>
        <w:t xml:space="preserve">  «</w:t>
      </w:r>
      <w:proofErr w:type="gramStart"/>
      <w:r w:rsidRPr="00917ACD">
        <w:rPr>
          <w:rFonts w:ascii="Times New Roman" w:hAnsi="Times New Roman" w:cs="Times New Roman"/>
          <w:b/>
          <w:bCs/>
          <w:i/>
          <w:iCs/>
        </w:rPr>
        <w:t>Заключение</w:t>
      </w:r>
      <w:r w:rsidRPr="007D286E">
        <w:rPr>
          <w:rFonts w:ascii="Times New Roman" w:hAnsi="Times New Roman" w:cs="Times New Roman"/>
        </w:rPr>
        <w:t>»  должны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быть  представлены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обобщенные  выводы</w:t>
      </w:r>
      <w:proofErr w:type="gramEnd"/>
      <w:r w:rsidRPr="007D286E">
        <w:rPr>
          <w:rFonts w:ascii="Times New Roman" w:hAnsi="Times New Roman" w:cs="Times New Roman"/>
        </w:rPr>
        <w:t xml:space="preserve">  за  </w:t>
      </w:r>
    </w:p>
    <w:p w14:paraId="78D1D932" w14:textId="409F72A1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отчетный   </w:t>
      </w:r>
      <w:proofErr w:type="gramStart"/>
      <w:r w:rsidRPr="007D286E">
        <w:rPr>
          <w:rFonts w:ascii="Times New Roman" w:hAnsi="Times New Roman" w:cs="Times New Roman"/>
        </w:rPr>
        <w:t xml:space="preserve">период,   </w:t>
      </w:r>
      <w:proofErr w:type="gramEnd"/>
      <w:r w:rsidRPr="007D286E">
        <w:rPr>
          <w:rFonts w:ascii="Times New Roman" w:hAnsi="Times New Roman" w:cs="Times New Roman"/>
        </w:rPr>
        <w:t xml:space="preserve">полученные   на   основании   проведенного   </w:t>
      </w:r>
      <w:proofErr w:type="gramStart"/>
      <w:r w:rsidRPr="007D286E">
        <w:rPr>
          <w:rFonts w:ascii="Times New Roman" w:hAnsi="Times New Roman" w:cs="Times New Roman"/>
        </w:rPr>
        <w:t xml:space="preserve">анализа,   </w:t>
      </w:r>
      <w:proofErr w:type="gramEnd"/>
      <w:r w:rsidRPr="007D286E">
        <w:rPr>
          <w:rFonts w:ascii="Times New Roman" w:hAnsi="Times New Roman" w:cs="Times New Roman"/>
        </w:rPr>
        <w:t xml:space="preserve">определены  </w:t>
      </w:r>
    </w:p>
    <w:p w14:paraId="2B0E47EE" w14:textId="3FFD68D3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сильные стороны, направления совершенствования, цели и задачи, направленные на  </w:t>
      </w:r>
    </w:p>
    <w:p w14:paraId="711CC21B" w14:textId="5DEA5285" w:rsid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>обеспечение стабильного функционирования и развития на следующий год.</w:t>
      </w:r>
    </w:p>
    <w:p w14:paraId="7FBEF47A" w14:textId="77777777" w:rsid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C89FF0" w14:textId="77777777" w:rsid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Pr="001E4852">
        <w:rPr>
          <w:rFonts w:ascii="Times New Roman" w:hAnsi="Times New Roman" w:cs="Times New Roman"/>
          <w:u w:val="single"/>
        </w:rPr>
        <w:t>Основная  задача</w:t>
      </w:r>
      <w:proofErr w:type="gramEnd"/>
      <w:r w:rsidRPr="001E4852">
        <w:rPr>
          <w:rFonts w:ascii="Times New Roman" w:hAnsi="Times New Roman" w:cs="Times New Roman"/>
          <w:u w:val="single"/>
        </w:rPr>
        <w:t xml:space="preserve">  </w:t>
      </w:r>
      <w:proofErr w:type="gramStart"/>
      <w:r w:rsidRPr="001E4852">
        <w:rPr>
          <w:rFonts w:ascii="Times New Roman" w:hAnsi="Times New Roman" w:cs="Times New Roman"/>
          <w:u w:val="single"/>
        </w:rPr>
        <w:t>отчета</w:t>
      </w:r>
      <w:r w:rsidRPr="007D286E">
        <w:rPr>
          <w:rFonts w:ascii="Times New Roman" w:hAnsi="Times New Roman" w:cs="Times New Roman"/>
        </w:rPr>
        <w:t xml:space="preserve">  –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не  только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и  не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столько  предоставить</w:t>
      </w:r>
      <w:proofErr w:type="gramEnd"/>
      <w:r w:rsidRPr="007D286E">
        <w:rPr>
          <w:rFonts w:ascii="Times New Roman" w:hAnsi="Times New Roman" w:cs="Times New Roman"/>
        </w:rPr>
        <w:t xml:space="preserve"> информацию о полученных за отчетный период результатах, сколько </w:t>
      </w:r>
      <w:proofErr w:type="gramStart"/>
      <w:r w:rsidRPr="007D286E">
        <w:rPr>
          <w:rFonts w:ascii="Times New Roman" w:hAnsi="Times New Roman" w:cs="Times New Roman"/>
        </w:rPr>
        <w:t>ее  анализ</w:t>
      </w:r>
      <w:proofErr w:type="gramEnd"/>
      <w:r w:rsidRPr="007D286E">
        <w:rPr>
          <w:rFonts w:ascii="Times New Roman" w:hAnsi="Times New Roman" w:cs="Times New Roman"/>
        </w:rPr>
        <w:t xml:space="preserve">    </w:t>
      </w:r>
      <w:proofErr w:type="gramStart"/>
      <w:r w:rsidRPr="007D286E">
        <w:rPr>
          <w:rFonts w:ascii="Times New Roman" w:hAnsi="Times New Roman" w:cs="Times New Roman"/>
        </w:rPr>
        <w:t>и  интерпретация</w:t>
      </w:r>
      <w:proofErr w:type="gramEnd"/>
      <w:r w:rsidRPr="007D286E">
        <w:rPr>
          <w:rFonts w:ascii="Times New Roman" w:hAnsi="Times New Roman" w:cs="Times New Roman"/>
        </w:rPr>
        <w:t xml:space="preserve">.    </w:t>
      </w:r>
    </w:p>
    <w:p w14:paraId="7BCF23B5" w14:textId="77777777" w:rsid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977EA6" w14:textId="6ED5B64D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 </w:t>
      </w:r>
      <w:r w:rsidR="001E4852">
        <w:rPr>
          <w:rFonts w:ascii="Times New Roman" w:hAnsi="Times New Roman" w:cs="Times New Roman"/>
        </w:rPr>
        <w:tab/>
      </w:r>
      <w:r w:rsidRPr="007D286E">
        <w:rPr>
          <w:rFonts w:ascii="Times New Roman" w:hAnsi="Times New Roman" w:cs="Times New Roman"/>
        </w:rPr>
        <w:t xml:space="preserve">В   рамках   отчета   может    быть    использован    </w:t>
      </w:r>
      <w:proofErr w:type="gramStart"/>
      <w:r w:rsidRPr="007D286E">
        <w:rPr>
          <w:rFonts w:ascii="Times New Roman" w:hAnsi="Times New Roman" w:cs="Times New Roman"/>
        </w:rPr>
        <w:t xml:space="preserve">как  </w:t>
      </w:r>
      <w:r w:rsidRPr="007D286E">
        <w:rPr>
          <w:rFonts w:ascii="Times New Roman" w:hAnsi="Times New Roman" w:cs="Times New Roman"/>
          <w:b/>
          <w:bCs/>
        </w:rPr>
        <w:t>количественны</w:t>
      </w:r>
      <w:r w:rsidRPr="007D286E">
        <w:rPr>
          <w:rFonts w:ascii="Times New Roman" w:hAnsi="Times New Roman" w:cs="Times New Roman"/>
        </w:rPr>
        <w:t>й</w:t>
      </w:r>
      <w:proofErr w:type="gramEnd"/>
      <w:r w:rsidRPr="007D286E">
        <w:rPr>
          <w:rFonts w:ascii="Times New Roman" w:hAnsi="Times New Roman" w:cs="Times New Roman"/>
        </w:rPr>
        <w:t xml:space="preserve">, так и </w:t>
      </w:r>
      <w:r w:rsidRPr="007D286E">
        <w:rPr>
          <w:rFonts w:ascii="Times New Roman" w:hAnsi="Times New Roman" w:cs="Times New Roman"/>
          <w:b/>
          <w:bCs/>
        </w:rPr>
        <w:t>качественный</w:t>
      </w:r>
      <w:r w:rsidRPr="007D286E">
        <w:rPr>
          <w:rFonts w:ascii="Times New Roman" w:hAnsi="Times New Roman" w:cs="Times New Roman"/>
        </w:rPr>
        <w:t xml:space="preserve"> анализ данных. </w:t>
      </w:r>
    </w:p>
    <w:p w14:paraId="23E29161" w14:textId="77777777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249DC7" w14:textId="5A58A963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  <w:b/>
          <w:bCs/>
        </w:rPr>
        <w:t xml:space="preserve">      </w:t>
      </w:r>
      <w:proofErr w:type="gramStart"/>
      <w:r w:rsidRPr="007D286E">
        <w:rPr>
          <w:rFonts w:ascii="Times New Roman" w:hAnsi="Times New Roman" w:cs="Times New Roman"/>
          <w:b/>
          <w:bCs/>
        </w:rPr>
        <w:t>Качественная</w:t>
      </w:r>
      <w:r w:rsidRPr="007D286E">
        <w:rPr>
          <w:rFonts w:ascii="Times New Roman" w:hAnsi="Times New Roman" w:cs="Times New Roman"/>
        </w:rPr>
        <w:t xml:space="preserve">  оценка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состояния  и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результатов  в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основном  делается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на  основе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</w:p>
    <w:p w14:paraId="116F4EC7" w14:textId="2BC1735F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  <w:i/>
          <w:iCs/>
        </w:rPr>
        <w:t>динамического      анализа</w:t>
      </w:r>
      <w:r w:rsidRPr="007D286E">
        <w:rPr>
          <w:rFonts w:ascii="Times New Roman" w:hAnsi="Times New Roman" w:cs="Times New Roman"/>
        </w:rPr>
        <w:t xml:space="preserve"> </w:t>
      </w:r>
      <w:proofErr w:type="gramStart"/>
      <w:r w:rsidRPr="007D286E">
        <w:rPr>
          <w:rFonts w:ascii="Times New Roman" w:hAnsi="Times New Roman" w:cs="Times New Roman"/>
        </w:rPr>
        <w:t xml:space="preserve">   (</w:t>
      </w:r>
      <w:proofErr w:type="gramEnd"/>
      <w:r w:rsidRPr="007D286E">
        <w:rPr>
          <w:rFonts w:ascii="Times New Roman" w:hAnsi="Times New Roman" w:cs="Times New Roman"/>
        </w:rPr>
        <w:t xml:space="preserve">анализа   изменений     показателей     во   </w:t>
      </w:r>
      <w:proofErr w:type="gramStart"/>
      <w:r w:rsidRPr="007D286E">
        <w:rPr>
          <w:rFonts w:ascii="Times New Roman" w:hAnsi="Times New Roman" w:cs="Times New Roman"/>
        </w:rPr>
        <w:t xml:space="preserve">времени)   </w:t>
      </w:r>
      <w:proofErr w:type="gramEnd"/>
      <w:r w:rsidRPr="007D286E">
        <w:rPr>
          <w:rFonts w:ascii="Times New Roman" w:hAnsi="Times New Roman" w:cs="Times New Roman"/>
        </w:rPr>
        <w:t xml:space="preserve"> и  </w:t>
      </w:r>
    </w:p>
    <w:p w14:paraId="58ED3F62" w14:textId="3773D496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  <w:i/>
          <w:iCs/>
        </w:rPr>
        <w:t xml:space="preserve">сопоставительного     </w:t>
      </w:r>
      <w:proofErr w:type="gramStart"/>
      <w:r w:rsidRPr="007D286E">
        <w:rPr>
          <w:rFonts w:ascii="Times New Roman" w:hAnsi="Times New Roman" w:cs="Times New Roman"/>
          <w:i/>
          <w:iCs/>
        </w:rPr>
        <w:t>анализа</w:t>
      </w:r>
      <w:r w:rsidRPr="007D286E">
        <w:rPr>
          <w:rFonts w:ascii="Times New Roman" w:hAnsi="Times New Roman" w:cs="Times New Roman"/>
        </w:rPr>
        <w:t xml:space="preserve">  (</w:t>
      </w:r>
      <w:proofErr w:type="gramEnd"/>
      <w:r w:rsidRPr="007D286E">
        <w:rPr>
          <w:rFonts w:ascii="Times New Roman" w:hAnsi="Times New Roman" w:cs="Times New Roman"/>
        </w:rPr>
        <w:t xml:space="preserve">сравнение   показателей    образовательной    системы   с  </w:t>
      </w:r>
    </w:p>
    <w:p w14:paraId="20A577D5" w14:textId="77777777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характеристиками других аналогичных систем). </w:t>
      </w:r>
    </w:p>
    <w:p w14:paraId="06F2E912" w14:textId="77777777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9340A0" w14:textId="71AF467F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lastRenderedPageBreak/>
        <w:t xml:space="preserve">     </w:t>
      </w:r>
      <w:r w:rsidRPr="007D286E">
        <w:rPr>
          <w:rFonts w:ascii="Times New Roman" w:hAnsi="Times New Roman" w:cs="Times New Roman"/>
          <w:i/>
          <w:iCs/>
        </w:rPr>
        <w:t xml:space="preserve">Динамический </w:t>
      </w:r>
      <w:r w:rsidRPr="007D286E">
        <w:rPr>
          <w:rFonts w:ascii="Times New Roman" w:hAnsi="Times New Roman" w:cs="Times New Roman"/>
        </w:rPr>
        <w:t xml:space="preserve">анализ – это отслеживание изменений, произошедших в течение  </w:t>
      </w:r>
    </w:p>
    <w:p w14:paraId="74AA0F65" w14:textId="6C306554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>3-</w:t>
      </w:r>
      <w:proofErr w:type="gramStart"/>
      <w:r w:rsidRPr="007D286E">
        <w:rPr>
          <w:rFonts w:ascii="Times New Roman" w:hAnsi="Times New Roman" w:cs="Times New Roman"/>
        </w:rPr>
        <w:t>5  лет,  например,  данные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по  контингенту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обучающихся,  их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обученности,  уровне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</w:p>
    <w:p w14:paraId="76C79E0F" w14:textId="17AC36A3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86E">
        <w:rPr>
          <w:rFonts w:ascii="Times New Roman" w:hAnsi="Times New Roman" w:cs="Times New Roman"/>
        </w:rPr>
        <w:t>профессиональной  квалификации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педагогов  и</w:t>
      </w:r>
      <w:proofErr w:type="gramEnd"/>
      <w:r w:rsidRPr="007D286E">
        <w:rPr>
          <w:rFonts w:ascii="Times New Roman" w:hAnsi="Times New Roman" w:cs="Times New Roman"/>
        </w:rPr>
        <w:t xml:space="preserve">  др.  </w:t>
      </w:r>
      <w:proofErr w:type="gramStart"/>
      <w:r w:rsidRPr="007D286E">
        <w:rPr>
          <w:rFonts w:ascii="Times New Roman" w:hAnsi="Times New Roman" w:cs="Times New Roman"/>
        </w:rPr>
        <w:t>Данный  вид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анализа  направлен,  в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</w:p>
    <w:p w14:paraId="36AA3201" w14:textId="44B8CD14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86E">
        <w:rPr>
          <w:rFonts w:ascii="Times New Roman" w:hAnsi="Times New Roman" w:cs="Times New Roman"/>
        </w:rPr>
        <w:t>первую  очередь,  на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выявление  существующих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тенденций  в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функционировании  и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</w:p>
    <w:p w14:paraId="3E69F247" w14:textId="00A04525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86E">
        <w:rPr>
          <w:rFonts w:ascii="Times New Roman" w:hAnsi="Times New Roman" w:cs="Times New Roman"/>
        </w:rPr>
        <w:t xml:space="preserve">развитии,   </w:t>
      </w:r>
      <w:proofErr w:type="gramEnd"/>
      <w:r w:rsidRPr="007D286E">
        <w:rPr>
          <w:rFonts w:ascii="Times New Roman" w:hAnsi="Times New Roman" w:cs="Times New Roman"/>
        </w:rPr>
        <w:t xml:space="preserve"> определение    </w:t>
      </w:r>
      <w:proofErr w:type="gramStart"/>
      <w:r w:rsidRPr="007D286E">
        <w:rPr>
          <w:rFonts w:ascii="Times New Roman" w:hAnsi="Times New Roman" w:cs="Times New Roman"/>
        </w:rPr>
        <w:t xml:space="preserve">причин,   </w:t>
      </w:r>
      <w:proofErr w:type="gramEnd"/>
      <w:r w:rsidRPr="007D286E">
        <w:rPr>
          <w:rFonts w:ascii="Times New Roman" w:hAnsi="Times New Roman" w:cs="Times New Roman"/>
        </w:rPr>
        <w:t xml:space="preserve"> влияющих      </w:t>
      </w:r>
      <w:proofErr w:type="gramStart"/>
      <w:r w:rsidRPr="007D286E">
        <w:rPr>
          <w:rFonts w:ascii="Times New Roman" w:hAnsi="Times New Roman" w:cs="Times New Roman"/>
        </w:rPr>
        <w:t>на  оценку</w:t>
      </w:r>
      <w:proofErr w:type="gramEnd"/>
      <w:r w:rsidRPr="007D286E">
        <w:rPr>
          <w:rFonts w:ascii="Times New Roman" w:hAnsi="Times New Roman" w:cs="Times New Roman"/>
        </w:rPr>
        <w:t xml:space="preserve">    результативности     и  </w:t>
      </w:r>
    </w:p>
    <w:p w14:paraId="34D571E1" w14:textId="1F895DDB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86E">
        <w:rPr>
          <w:rFonts w:ascii="Times New Roman" w:hAnsi="Times New Roman" w:cs="Times New Roman"/>
        </w:rPr>
        <w:t>эффективности  управленческого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воздействия  на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те  или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иные  объекты</w:t>
      </w:r>
      <w:proofErr w:type="gramEnd"/>
      <w:r w:rsidRPr="007D286E">
        <w:rPr>
          <w:rFonts w:ascii="Times New Roman" w:hAnsi="Times New Roman" w:cs="Times New Roman"/>
        </w:rPr>
        <w:t xml:space="preserve">  управления.  </w:t>
      </w:r>
    </w:p>
    <w:p w14:paraId="3AB2E4F8" w14:textId="77777777" w:rsidR="007D286E" w:rsidRPr="007D286E" w:rsidRDefault="007D286E" w:rsidP="001E48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Также динамические данные ясно показывают, удается ли постепенно справляться </w:t>
      </w:r>
      <w:proofErr w:type="gramStart"/>
      <w:r w:rsidRPr="007D286E">
        <w:rPr>
          <w:rFonts w:ascii="Times New Roman" w:hAnsi="Times New Roman" w:cs="Times New Roman"/>
        </w:rPr>
        <w:t>с  негативной</w:t>
      </w:r>
      <w:proofErr w:type="gramEnd"/>
      <w:r w:rsidRPr="007D286E">
        <w:rPr>
          <w:rFonts w:ascii="Times New Roman" w:hAnsi="Times New Roman" w:cs="Times New Roman"/>
        </w:rPr>
        <w:t xml:space="preserve"> тенденцией или поддерживать наметившийся ранее прогресс.  </w:t>
      </w:r>
    </w:p>
    <w:p w14:paraId="7C06C905" w14:textId="77777777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343A5C" w14:textId="02061392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  <w:i/>
          <w:iCs/>
        </w:rPr>
        <w:t xml:space="preserve">     Пример</w:t>
      </w:r>
      <w:r w:rsidRPr="007D286E">
        <w:rPr>
          <w:rFonts w:ascii="Times New Roman" w:hAnsi="Times New Roman" w:cs="Times New Roman"/>
        </w:rPr>
        <w:t xml:space="preserve">.     Достаточно     часто    для   подтверждения      результативности      и  </w:t>
      </w:r>
    </w:p>
    <w:p w14:paraId="476AC148" w14:textId="3E2967F5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эффективности       деятельности      образовательной      организации     используются  </w:t>
      </w:r>
    </w:p>
    <w:p w14:paraId="549AC737" w14:textId="1C4BDFAA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результаты     диагностических     </w:t>
      </w:r>
      <w:proofErr w:type="gramStart"/>
      <w:r w:rsidRPr="007D286E">
        <w:rPr>
          <w:rFonts w:ascii="Times New Roman" w:hAnsi="Times New Roman" w:cs="Times New Roman"/>
        </w:rPr>
        <w:t>работ,   но  необходимо</w:t>
      </w:r>
      <w:proofErr w:type="gramEnd"/>
      <w:r w:rsidRPr="007D286E">
        <w:rPr>
          <w:rFonts w:ascii="Times New Roman" w:hAnsi="Times New Roman" w:cs="Times New Roman"/>
        </w:rPr>
        <w:t xml:space="preserve">    </w:t>
      </w:r>
      <w:proofErr w:type="gramStart"/>
      <w:r w:rsidRPr="007D286E">
        <w:rPr>
          <w:rFonts w:ascii="Times New Roman" w:hAnsi="Times New Roman" w:cs="Times New Roman"/>
        </w:rPr>
        <w:t xml:space="preserve">отметить,   </w:t>
      </w:r>
      <w:proofErr w:type="gramEnd"/>
      <w:r w:rsidRPr="007D286E">
        <w:rPr>
          <w:rFonts w:ascii="Times New Roman" w:hAnsi="Times New Roman" w:cs="Times New Roman"/>
        </w:rPr>
        <w:t xml:space="preserve">  что   тесты  </w:t>
      </w:r>
    </w:p>
    <w:p w14:paraId="427F581F" w14:textId="25D02B11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86E">
        <w:rPr>
          <w:rFonts w:ascii="Times New Roman" w:hAnsi="Times New Roman" w:cs="Times New Roman"/>
        </w:rPr>
        <w:t>меняются  из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года  в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год,  и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нет  никакой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гарантии,  что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они  имеют</w:t>
      </w:r>
      <w:proofErr w:type="gramEnd"/>
      <w:r w:rsidRPr="007D286E">
        <w:rPr>
          <w:rFonts w:ascii="Times New Roman" w:hAnsi="Times New Roman" w:cs="Times New Roman"/>
        </w:rPr>
        <w:t xml:space="preserve">  одинаковую  </w:t>
      </w:r>
    </w:p>
    <w:p w14:paraId="68C46E70" w14:textId="3E10E865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сложность. Поэтому для проведения анализа лучше взять динамику отклонения от  </w:t>
      </w:r>
    </w:p>
    <w:p w14:paraId="375542B4" w14:textId="29B02D87" w:rsidR="007D286E" w:rsidRP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86E">
        <w:rPr>
          <w:rFonts w:ascii="Times New Roman" w:hAnsi="Times New Roman" w:cs="Times New Roman"/>
        </w:rPr>
        <w:t>среднего  балла,  полученного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обучающимися  по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предмету  в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  <w:proofErr w:type="gramStart"/>
      <w:r w:rsidRPr="007D286E">
        <w:rPr>
          <w:rFonts w:ascii="Times New Roman" w:hAnsi="Times New Roman" w:cs="Times New Roman"/>
        </w:rPr>
        <w:t>рамках  прохождения</w:t>
      </w:r>
      <w:proofErr w:type="gramEnd"/>
      <w:r w:rsidRPr="007D286E">
        <w:rPr>
          <w:rFonts w:ascii="Times New Roman" w:hAnsi="Times New Roman" w:cs="Times New Roman"/>
        </w:rPr>
        <w:t xml:space="preserve">  </w:t>
      </w:r>
    </w:p>
    <w:p w14:paraId="6C652C41" w14:textId="5CECC31D" w:rsidR="007D286E" w:rsidRDefault="007D286E" w:rsidP="007D28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86E">
        <w:rPr>
          <w:rFonts w:ascii="Times New Roman" w:hAnsi="Times New Roman" w:cs="Times New Roman"/>
        </w:rPr>
        <w:t xml:space="preserve">тестирования по району (городу), </w:t>
      </w:r>
      <w:proofErr w:type="gramStart"/>
      <w:r w:rsidRPr="007D286E">
        <w:rPr>
          <w:rFonts w:ascii="Times New Roman" w:hAnsi="Times New Roman" w:cs="Times New Roman"/>
        </w:rPr>
        <w:t>республике .</w:t>
      </w:r>
      <w:proofErr w:type="gramEnd"/>
    </w:p>
    <w:p w14:paraId="7A014277" w14:textId="04970E22" w:rsidR="00924B75" w:rsidRPr="00924B75" w:rsidRDefault="00924B75" w:rsidP="001E485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24B75">
        <w:rPr>
          <w:rFonts w:ascii="Times New Roman" w:hAnsi="Times New Roman" w:cs="Times New Roman"/>
        </w:rPr>
        <w:t>Также  более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объективными  будут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выводы  об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образовательных  результатах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</w:p>
    <w:p w14:paraId="7EA5D2A7" w14:textId="3205D012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4B75">
        <w:rPr>
          <w:rFonts w:ascii="Times New Roman" w:hAnsi="Times New Roman" w:cs="Times New Roman"/>
        </w:rPr>
        <w:t xml:space="preserve">обучающихся,   </w:t>
      </w:r>
      <w:proofErr w:type="gramEnd"/>
      <w:r w:rsidRPr="00924B75">
        <w:rPr>
          <w:rFonts w:ascii="Times New Roman" w:hAnsi="Times New Roman" w:cs="Times New Roman"/>
        </w:rPr>
        <w:t xml:space="preserve">если   они   делаются   не   только   на   основе   информации   о   высоких  </w:t>
      </w:r>
    </w:p>
    <w:p w14:paraId="269CF2A8" w14:textId="240C125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результатах     </w:t>
      </w:r>
      <w:proofErr w:type="gramStart"/>
      <w:r w:rsidRPr="00924B75">
        <w:rPr>
          <w:rFonts w:ascii="Times New Roman" w:hAnsi="Times New Roman" w:cs="Times New Roman"/>
        </w:rPr>
        <w:t xml:space="preserve">обучающихся,   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но  и</w:t>
      </w:r>
      <w:proofErr w:type="gramEnd"/>
      <w:r w:rsidRPr="00924B75">
        <w:rPr>
          <w:rFonts w:ascii="Times New Roman" w:hAnsi="Times New Roman" w:cs="Times New Roman"/>
        </w:rPr>
        <w:t xml:space="preserve">  сведениях    </w:t>
      </w:r>
      <w:proofErr w:type="gramStart"/>
      <w:r w:rsidRPr="00924B75">
        <w:rPr>
          <w:rFonts w:ascii="Times New Roman" w:hAnsi="Times New Roman" w:cs="Times New Roman"/>
        </w:rPr>
        <w:t>о  степени</w:t>
      </w:r>
      <w:proofErr w:type="gramEnd"/>
      <w:r w:rsidRPr="00924B75">
        <w:rPr>
          <w:rFonts w:ascii="Times New Roman" w:hAnsi="Times New Roman" w:cs="Times New Roman"/>
        </w:rPr>
        <w:t xml:space="preserve">    однородности     данных  </w:t>
      </w:r>
    </w:p>
    <w:p w14:paraId="5617C29D" w14:textId="7E28583C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результатов. Использование данного вида анализа позволяет выявить отклонения от  </w:t>
      </w:r>
    </w:p>
    <w:p w14:paraId="3D4A6346" w14:textId="6CCE04AF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4B75">
        <w:rPr>
          <w:rFonts w:ascii="Times New Roman" w:hAnsi="Times New Roman" w:cs="Times New Roman"/>
        </w:rPr>
        <w:t>среднего  значения,  как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в  лучшую,  так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и  худшую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сторону,  проанализировать</w:t>
      </w:r>
      <w:proofErr w:type="gramEnd"/>
      <w:r w:rsidRPr="00924B75">
        <w:rPr>
          <w:rFonts w:ascii="Times New Roman" w:hAnsi="Times New Roman" w:cs="Times New Roman"/>
        </w:rPr>
        <w:t xml:space="preserve">  их  </w:t>
      </w:r>
    </w:p>
    <w:p w14:paraId="4FDB0BAC" w14:textId="36969666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4B75">
        <w:rPr>
          <w:rFonts w:ascii="Times New Roman" w:hAnsi="Times New Roman" w:cs="Times New Roman"/>
        </w:rPr>
        <w:t>причины,  понять,  что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является  ее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безусловным  достижением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  <w:proofErr w:type="gramStart"/>
      <w:r w:rsidRPr="00924B75">
        <w:rPr>
          <w:rFonts w:ascii="Times New Roman" w:hAnsi="Times New Roman" w:cs="Times New Roman"/>
        </w:rPr>
        <w:t>и  конкурентным</w:t>
      </w:r>
      <w:proofErr w:type="gramEnd"/>
      <w:r w:rsidRPr="00924B75">
        <w:rPr>
          <w:rFonts w:ascii="Times New Roman" w:hAnsi="Times New Roman" w:cs="Times New Roman"/>
        </w:rPr>
        <w:t xml:space="preserve">  </w:t>
      </w:r>
    </w:p>
    <w:p w14:paraId="516F56AC" w14:textId="4A14A564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4B75">
        <w:rPr>
          <w:rFonts w:ascii="Times New Roman" w:hAnsi="Times New Roman" w:cs="Times New Roman"/>
        </w:rPr>
        <w:t xml:space="preserve">преимуществом,   </w:t>
      </w:r>
      <w:proofErr w:type="gramEnd"/>
      <w:r w:rsidRPr="00924B75">
        <w:rPr>
          <w:rFonts w:ascii="Times New Roman" w:hAnsi="Times New Roman" w:cs="Times New Roman"/>
        </w:rPr>
        <w:t xml:space="preserve">    </w:t>
      </w:r>
      <w:proofErr w:type="gramStart"/>
      <w:r w:rsidRPr="00924B75">
        <w:rPr>
          <w:rFonts w:ascii="Times New Roman" w:hAnsi="Times New Roman" w:cs="Times New Roman"/>
        </w:rPr>
        <w:t>а  также</w:t>
      </w:r>
      <w:proofErr w:type="gramEnd"/>
      <w:r w:rsidRPr="00924B75">
        <w:rPr>
          <w:rFonts w:ascii="Times New Roman" w:hAnsi="Times New Roman" w:cs="Times New Roman"/>
        </w:rPr>
        <w:t xml:space="preserve">      определить     направления    для   совершенствования  </w:t>
      </w:r>
    </w:p>
    <w:p w14:paraId="7FB5F43C" w14:textId="1519BB1B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деятельности      и   разработки     комплекса    мер    по   достижению      планируемых  </w:t>
      </w:r>
    </w:p>
    <w:p w14:paraId="0267AD8B" w14:textId="7777777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результатов.  </w:t>
      </w:r>
    </w:p>
    <w:p w14:paraId="5E7957D4" w14:textId="7777777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F225B8" w14:textId="17BF8FC0" w:rsidR="00924B75" w:rsidRPr="001E4852" w:rsidRDefault="00924B75" w:rsidP="00924B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24B75">
        <w:rPr>
          <w:rFonts w:ascii="Times New Roman" w:hAnsi="Times New Roman" w:cs="Times New Roman"/>
        </w:rPr>
        <w:t xml:space="preserve">      Однако, стоит отметить, что выводы по результатам </w:t>
      </w:r>
      <w:r w:rsidRPr="00924B75">
        <w:rPr>
          <w:rFonts w:ascii="Times New Roman" w:hAnsi="Times New Roman" w:cs="Times New Roman"/>
          <w:b/>
          <w:bCs/>
        </w:rPr>
        <w:t xml:space="preserve">сопоставительного анализа </w:t>
      </w:r>
    </w:p>
    <w:p w14:paraId="20E0C225" w14:textId="172BC31E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должны делаться с учетом имеющихся ресурсов, контингента обучающихся и других  </w:t>
      </w:r>
    </w:p>
    <w:p w14:paraId="6984B6F8" w14:textId="7777777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факторов.  </w:t>
      </w:r>
    </w:p>
    <w:p w14:paraId="236C2468" w14:textId="7777777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D4AEB" w14:textId="04E9143E" w:rsidR="00924B75" w:rsidRPr="001E4852" w:rsidRDefault="00924B75" w:rsidP="00924B7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24B75">
        <w:rPr>
          <w:rFonts w:ascii="Times New Roman" w:hAnsi="Times New Roman" w:cs="Times New Roman"/>
        </w:rPr>
        <w:t xml:space="preserve">      Кроме того, в процессе подготовки отчета могут быть использованы </w:t>
      </w:r>
      <w:r w:rsidRPr="001E4852">
        <w:rPr>
          <w:rFonts w:ascii="Times New Roman" w:hAnsi="Times New Roman" w:cs="Times New Roman"/>
          <w:i/>
          <w:iCs/>
        </w:rPr>
        <w:t xml:space="preserve">критический,  </w:t>
      </w:r>
    </w:p>
    <w:p w14:paraId="1A9FF3F6" w14:textId="7777777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52">
        <w:rPr>
          <w:rFonts w:ascii="Times New Roman" w:hAnsi="Times New Roman" w:cs="Times New Roman"/>
          <w:i/>
          <w:iCs/>
        </w:rPr>
        <w:t xml:space="preserve">проблемный, SWOT, системный </w:t>
      </w:r>
      <w:r w:rsidRPr="00924B75">
        <w:rPr>
          <w:rFonts w:ascii="Times New Roman" w:hAnsi="Times New Roman" w:cs="Times New Roman"/>
        </w:rPr>
        <w:t xml:space="preserve">и другие виды анализа.  </w:t>
      </w:r>
    </w:p>
    <w:p w14:paraId="055EEF00" w14:textId="7777777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CC4DAE" w14:textId="7CBA46CB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  <w:i/>
          <w:iCs/>
        </w:rPr>
        <w:t xml:space="preserve">      Пример</w:t>
      </w:r>
      <w:r w:rsidRPr="00924B75">
        <w:rPr>
          <w:rFonts w:ascii="Times New Roman" w:hAnsi="Times New Roman" w:cs="Times New Roman"/>
        </w:rPr>
        <w:t xml:space="preserve">. В заключении отчета на </w:t>
      </w:r>
      <w:proofErr w:type="gramStart"/>
      <w:r w:rsidRPr="00924B75">
        <w:rPr>
          <w:rFonts w:ascii="Times New Roman" w:hAnsi="Times New Roman" w:cs="Times New Roman"/>
        </w:rPr>
        <w:t>основании  сделанных</w:t>
      </w:r>
      <w:proofErr w:type="gramEnd"/>
      <w:r w:rsidRPr="00924B75">
        <w:rPr>
          <w:rFonts w:ascii="Times New Roman" w:hAnsi="Times New Roman" w:cs="Times New Roman"/>
        </w:rPr>
        <w:t xml:space="preserve"> выводов должны быть  </w:t>
      </w:r>
    </w:p>
    <w:p w14:paraId="52BE6323" w14:textId="113AC366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определены цели и задачи на следующий отчетный период. Для уточнения полученных  </w:t>
      </w:r>
    </w:p>
    <w:p w14:paraId="02FFF5F6" w14:textId="1666D807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положений может быть использован SWOT – анализ потенциала развития системы  </w:t>
      </w:r>
    </w:p>
    <w:p w14:paraId="75ABDA09" w14:textId="027A5253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образования, который позволяет оценить не только сильные и слабые стороны, но и  </w:t>
      </w:r>
    </w:p>
    <w:p w14:paraId="7A79D1FB" w14:textId="29B4DC19" w:rsidR="00924B75" w:rsidRP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 xml:space="preserve">влияние    внешнего    </w:t>
      </w:r>
      <w:proofErr w:type="gramStart"/>
      <w:r w:rsidRPr="00924B75">
        <w:rPr>
          <w:rFonts w:ascii="Times New Roman" w:hAnsi="Times New Roman" w:cs="Times New Roman"/>
        </w:rPr>
        <w:t xml:space="preserve">окружения,   </w:t>
      </w:r>
      <w:proofErr w:type="gramEnd"/>
      <w:r w:rsidRPr="00924B75">
        <w:rPr>
          <w:rFonts w:ascii="Times New Roman" w:hAnsi="Times New Roman" w:cs="Times New Roman"/>
        </w:rPr>
        <w:t xml:space="preserve">  имеющиеся     благоприятные      возможности       для  </w:t>
      </w:r>
    </w:p>
    <w:p w14:paraId="3ED9C739" w14:textId="2E797555" w:rsid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B75">
        <w:rPr>
          <w:rFonts w:ascii="Times New Roman" w:hAnsi="Times New Roman" w:cs="Times New Roman"/>
        </w:rPr>
        <w:t>дальнейшего развития и основные риски.</w:t>
      </w:r>
    </w:p>
    <w:p w14:paraId="4C1549DF" w14:textId="77777777" w:rsid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2363A" w14:textId="3C2657C8" w:rsidR="00924B75" w:rsidRDefault="00924B75" w:rsidP="00924B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E4852">
        <w:rPr>
          <w:rFonts w:ascii="Times New Roman" w:hAnsi="Times New Roman" w:cs="Times New Roman"/>
        </w:rPr>
        <w:t xml:space="preserve">   </w:t>
      </w:r>
    </w:p>
    <w:p w14:paraId="5734ACEB" w14:textId="77777777" w:rsidR="00714C00" w:rsidRPr="00714C00" w:rsidRDefault="00714C00" w:rsidP="00714C0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14C00" w:rsidRPr="00714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049C1"/>
    <w:multiLevelType w:val="multilevel"/>
    <w:tmpl w:val="5F92B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C6425E"/>
    <w:multiLevelType w:val="hybridMultilevel"/>
    <w:tmpl w:val="C1FA2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29037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65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01"/>
    <w:rsid w:val="00045DCB"/>
    <w:rsid w:val="001E4852"/>
    <w:rsid w:val="00220E01"/>
    <w:rsid w:val="003061A8"/>
    <w:rsid w:val="003705E3"/>
    <w:rsid w:val="00473101"/>
    <w:rsid w:val="0051369B"/>
    <w:rsid w:val="006E4488"/>
    <w:rsid w:val="00714C00"/>
    <w:rsid w:val="007D286E"/>
    <w:rsid w:val="00906BF6"/>
    <w:rsid w:val="00917ACD"/>
    <w:rsid w:val="00924B75"/>
    <w:rsid w:val="009E1272"/>
    <w:rsid w:val="00FC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9784"/>
  <w15:chartTrackingRefBased/>
  <w15:docId w15:val="{8EAB6A10-E783-4339-B32D-462E9A3C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1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1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1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1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1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1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1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1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1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1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1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10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14C0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4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coko18.ru/upload/medialibrary/a6e/4.-Metodicheskie-rekomendatsii_otchet-OMSU_OER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2026-09-17T12:06:00Z</cp:lastPrinted>
  <dcterms:created xsi:type="dcterms:W3CDTF">2026-09-17T11:17:00Z</dcterms:created>
  <dcterms:modified xsi:type="dcterms:W3CDTF">2026-09-22T10:03:00Z</dcterms:modified>
</cp:coreProperties>
</file>