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7594"/>
        <w:gridCol w:w="7594"/>
      </w:tblGrid>
      <w:tr w:rsidR="007B3EA5" w:rsidTr="007B3EA5">
        <w:trPr>
          <w:trHeight w:val="8881"/>
        </w:trPr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B3EA5" w:rsidRDefault="00CC3E81" w:rsidP="00CC3E81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Содержание диска: 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Проект «Улица» 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Конспект занятия по конструированию во </w:t>
            </w: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младшей группе "Улица" 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 «Улица»</w:t>
            </w:r>
          </w:p>
          <w:p w:rsidR="00CC3E81" w:rsidRPr="00AC41FE" w:rsidRDefault="00392608" w:rsidP="00CC3E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Презентация проекта «Улица»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Фотографии 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 «Водный транспорт»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Конспект занятия по конструированию в старшей группе «Водный транспорт»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Проект «Водный транспорт»</w:t>
            </w:r>
          </w:p>
          <w:p w:rsidR="00CC3E81" w:rsidRPr="00AC41FE" w:rsidRDefault="00392608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Презентация проекта «Водный транспорт»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Мультфильм-раскраска «Учим цвета – катер, лайнер»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Мультфильм «Конструктор – собираем </w:t>
            </w:r>
            <w:r w:rsidR="00AC41FE"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корабль-</w:t>
            </w: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буксир»</w:t>
            </w:r>
          </w:p>
          <w:p w:rsidR="00CC3E81" w:rsidRPr="00AC41FE" w:rsidRDefault="00CC3E81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Фильм «Прибалтийский судостроительный завод «Янтарь»</w:t>
            </w:r>
          </w:p>
          <w:p w:rsidR="00CC3E81" w:rsidRPr="00AC41FE" w:rsidRDefault="00AC41FE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Мультфильм про водный транспорт</w:t>
            </w:r>
            <w:r w:rsidR="00CC3E81"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AC41FE" w:rsidRPr="00AC41FE" w:rsidRDefault="00AC41FE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Словарь морских терминов</w:t>
            </w:r>
          </w:p>
          <w:p w:rsidR="00AC41FE" w:rsidRPr="00AC41FE" w:rsidRDefault="00AC41FE" w:rsidP="00CC3E8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 копилку по избыточной информации</w:t>
            </w:r>
          </w:p>
          <w:p w:rsidR="00AC41FE" w:rsidRP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«Андреевский флаг»</w:t>
            </w:r>
          </w:p>
          <w:p w:rsidR="00AC41FE" w:rsidRP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«Балтийский флот ВМФ РФ»</w:t>
            </w:r>
          </w:p>
          <w:p w:rsidR="00AC41FE" w:rsidRP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«Северный флот ВМФ РФ»</w:t>
            </w:r>
          </w:p>
          <w:p w:rsidR="00AC41FE" w:rsidRP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«Тихоокеанский флот ВМФ РФ»</w:t>
            </w:r>
          </w:p>
          <w:p w:rsid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C41F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«Черноморский флот ВМФ РФ»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AC41FE" w:rsidRDefault="00AC41FE" w:rsidP="00AC41FE">
            <w:pPr>
              <w:pStyle w:val="a7"/>
              <w:ind w:left="1515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Картины художников</w:t>
            </w:r>
          </w:p>
          <w:p w:rsidR="00AC41FE" w:rsidRPr="00CC3E81" w:rsidRDefault="00AC41FE" w:rsidP="00AC41FE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Фотографии кораблей 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7B3EA5" w:rsidRDefault="007B3EA5" w:rsidP="007B3EA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F497D"/>
              </w:rPr>
            </w:pPr>
          </w:p>
          <w:p w:rsidR="007B3EA5" w:rsidRDefault="007B3EA5" w:rsidP="007B3EA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F497D"/>
              </w:rPr>
            </w:pPr>
            <w:bookmarkStart w:id="0" w:name="_GoBack"/>
            <w:r>
              <w:rPr>
                <w:rFonts w:ascii="Arial Black" w:hAnsi="Arial Black"/>
                <w:b/>
                <w:color w:val="1F497D"/>
              </w:rPr>
              <w:t xml:space="preserve">МУНИЦИПАЛЬНОЕ АВТОНОМНОЕ ДОШКОЛЬНОЕ </w:t>
            </w:r>
          </w:p>
          <w:p w:rsidR="007B3EA5" w:rsidRDefault="007B3EA5" w:rsidP="007B3EA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F497D"/>
              </w:rPr>
            </w:pPr>
            <w:r>
              <w:rPr>
                <w:rFonts w:ascii="Arial Black" w:hAnsi="Arial Black"/>
                <w:b/>
                <w:color w:val="1F497D"/>
              </w:rPr>
              <w:t>ОБРАЗОВАТЕЛЬНОЕ УЧРЕЖДЕНИЕ</w:t>
            </w:r>
          </w:p>
          <w:p w:rsidR="007B3EA5" w:rsidRDefault="007B3EA5" w:rsidP="007B3EA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1F497D"/>
              </w:rPr>
            </w:pPr>
            <w:r>
              <w:rPr>
                <w:rFonts w:ascii="Arial Black" w:hAnsi="Arial Black"/>
                <w:b/>
                <w:color w:val="1F497D"/>
              </w:rPr>
              <w:t>«ДЕТСКИЙ САД №269»</w:t>
            </w:r>
          </w:p>
          <w:p w:rsidR="007B3EA5" w:rsidRDefault="007B3EA5" w:rsidP="007B3EA5">
            <w:pPr>
              <w:spacing w:after="0"/>
              <w:rPr>
                <w:rFonts w:ascii="Arial Black" w:hAnsi="Arial Black"/>
                <w:color w:val="1F497D"/>
                <w:sz w:val="16"/>
                <w:szCs w:val="16"/>
              </w:rPr>
            </w:pPr>
          </w:p>
          <w:p w:rsidR="007B3EA5" w:rsidRDefault="007B3EA5" w:rsidP="007B3EA5">
            <w:pPr>
              <w:spacing w:after="0"/>
              <w:jc w:val="center"/>
              <w:rPr>
                <w:rFonts w:ascii="Arial Black" w:hAnsi="Arial Black"/>
                <w:color w:val="1F497D"/>
              </w:rPr>
            </w:pPr>
            <w:r>
              <w:rPr>
                <w:rFonts w:ascii="Arial Black" w:hAnsi="Arial Black"/>
                <w:color w:val="1F497D"/>
              </w:rPr>
              <w:t>НАШ АДРЕС:</w:t>
            </w:r>
          </w:p>
          <w:p w:rsidR="007B3EA5" w:rsidRDefault="007B3EA5" w:rsidP="007B3EA5">
            <w:pPr>
              <w:spacing w:after="0"/>
              <w:jc w:val="center"/>
              <w:rPr>
                <w:rFonts w:ascii="Arial Black" w:hAnsi="Arial Black"/>
                <w:color w:val="1F497D"/>
              </w:rPr>
            </w:pPr>
            <w:r>
              <w:rPr>
                <w:rFonts w:ascii="Arial Black" w:hAnsi="Arial Black"/>
                <w:color w:val="1F497D"/>
              </w:rPr>
              <w:t>г. ИЖЕВСК, ул. МОЛОДЕЖНАЯ, 75 т. 36-66-11</w:t>
            </w:r>
          </w:p>
          <w:p w:rsidR="007B3EA5" w:rsidRPr="007B3EA5" w:rsidRDefault="007B3EA5" w:rsidP="007B3EA5">
            <w:pPr>
              <w:spacing w:after="0"/>
              <w:jc w:val="center"/>
              <w:rPr>
                <w:rFonts w:ascii="Arial Black" w:hAnsi="Arial Black"/>
                <w:color w:val="1F497D"/>
              </w:rPr>
            </w:pPr>
            <w:r>
              <w:rPr>
                <w:rFonts w:ascii="Arial Black" w:hAnsi="Arial Black"/>
                <w:color w:val="1F497D"/>
                <w:lang w:val="en-US"/>
              </w:rPr>
              <w:t>e</w:t>
            </w:r>
            <w:r w:rsidRPr="007B3EA5">
              <w:rPr>
                <w:rFonts w:ascii="Arial Black" w:hAnsi="Arial Black"/>
                <w:color w:val="1F497D"/>
              </w:rPr>
              <w:t>-</w:t>
            </w:r>
            <w:r>
              <w:rPr>
                <w:rFonts w:ascii="Arial Black" w:hAnsi="Arial Black"/>
                <w:color w:val="1F497D"/>
                <w:lang w:val="en-US"/>
              </w:rPr>
              <w:t>mail</w:t>
            </w:r>
            <w:r w:rsidRPr="007B3EA5">
              <w:rPr>
                <w:rFonts w:ascii="Arial Black" w:hAnsi="Arial Black"/>
                <w:color w:val="1F497D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1F497D"/>
                <w:lang w:val="en-US"/>
              </w:rPr>
              <w:t>zrr</w:t>
            </w:r>
            <w:proofErr w:type="spellEnd"/>
            <w:r w:rsidRPr="007B3EA5">
              <w:rPr>
                <w:rFonts w:ascii="Arial Black" w:hAnsi="Arial Black"/>
                <w:color w:val="1F497D"/>
              </w:rPr>
              <w:t>269@</w:t>
            </w:r>
            <w:proofErr w:type="spellStart"/>
            <w:r>
              <w:rPr>
                <w:rFonts w:ascii="Arial Black" w:hAnsi="Arial Black"/>
                <w:color w:val="1F497D"/>
                <w:lang w:val="en-US"/>
              </w:rPr>
              <w:t>yandex</w:t>
            </w:r>
            <w:proofErr w:type="spellEnd"/>
            <w:r w:rsidRPr="007B3EA5">
              <w:rPr>
                <w:rFonts w:ascii="Arial Black" w:hAnsi="Arial Black"/>
                <w:color w:val="1F497D"/>
              </w:rPr>
              <w:t>.</w:t>
            </w:r>
            <w:proofErr w:type="spellStart"/>
            <w:r>
              <w:rPr>
                <w:rFonts w:ascii="Arial Black" w:hAnsi="Arial Black"/>
                <w:color w:val="1F497D"/>
                <w:lang w:val="en-US"/>
              </w:rPr>
              <w:t>ru</w:t>
            </w:r>
            <w:proofErr w:type="spellEnd"/>
            <w:r w:rsidRPr="007B3EA5">
              <w:rPr>
                <w:rFonts w:ascii="Arial Black" w:hAnsi="Arial Black"/>
                <w:color w:val="1F497D"/>
              </w:rPr>
              <w:t xml:space="preserve"> </w:t>
            </w:r>
          </w:p>
          <w:p w:rsidR="007B3EA5" w:rsidRPr="007B3EA5" w:rsidRDefault="007B3EA5" w:rsidP="007B3EA5">
            <w:pPr>
              <w:jc w:val="center"/>
              <w:rPr>
                <w:noProof/>
                <w:lang w:eastAsia="ru-RU"/>
              </w:rPr>
            </w:pPr>
          </w:p>
          <w:p w:rsidR="007B3EA5" w:rsidRDefault="00AF7BB5" w:rsidP="007B3EA5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91280" cy="2209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4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EA5" w:rsidRPr="00F57D9A" w:rsidRDefault="00F57D9A" w:rsidP="007B3EA5">
            <w:pPr>
              <w:jc w:val="center"/>
              <w:rPr>
                <w:color w:val="FF0000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Обогащение развития детей дошкольного возраста в совместной проектной деятельности (педагог-родители-дети) как основы реализации интегративного (комплексного) подхода</w:t>
            </w:r>
            <w:bookmarkEnd w:id="0"/>
          </w:p>
        </w:tc>
      </w:tr>
    </w:tbl>
    <w:p w:rsidR="00316287" w:rsidRDefault="00316287"/>
    <w:p w:rsidR="007B3EA5" w:rsidRPr="00D90F7F" w:rsidRDefault="007B3EA5" w:rsidP="00D90F7F">
      <w:pPr>
        <w:rPr>
          <w:rFonts w:ascii="Times New Roman" w:hAnsi="Times New Roman"/>
        </w:rPr>
      </w:pPr>
    </w:p>
    <w:tbl>
      <w:tblPr>
        <w:tblStyle w:val="a3"/>
        <w:tblW w:w="15702" w:type="dxa"/>
        <w:tblLook w:val="04A0" w:firstRow="1" w:lastRow="0" w:firstColumn="1" w:lastColumn="0" w:noHBand="0" w:noVBand="1"/>
      </w:tblPr>
      <w:tblGrid>
        <w:gridCol w:w="7851"/>
        <w:gridCol w:w="7851"/>
      </w:tblGrid>
      <w:tr w:rsidR="007B3EA5" w:rsidTr="00D90F7F">
        <w:trPr>
          <w:trHeight w:val="9518"/>
        </w:trPr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:rsidR="007B3EA5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lastRenderedPageBreak/>
              <w:t>Понедельник. Ура!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Конструируем с утра.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Все мы строим «понарошку»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То дорожку для матрешки,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 xml:space="preserve">То через ручей </w:t>
            </w:r>
            <w:proofErr w:type="spellStart"/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мосточек</w:t>
            </w:r>
            <w:proofErr w:type="spellEnd"/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Или улицы кусочек,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 деревню, и театр,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 любимый детский сад,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Любой из городов России,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Ижевск – любимый и красивый.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Фундамент дома и фасад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Построить каждый из нас рад.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 птицеферму, и конюшни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 xml:space="preserve">И </w:t>
            </w:r>
            <w:proofErr w:type="gramStart"/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пасеку</w:t>
            </w:r>
            <w:proofErr w:type="gramEnd"/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 xml:space="preserve"> и магазин.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Построить все на свете можно,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Когда все строят как один.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Затем на поезде помчимся,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В любимой сказке очутимся.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По скверу к площади идем,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По речке к пристани плывем…</w:t>
            </w:r>
          </w:p>
          <w:p w:rsid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В Доме радости с утра</w:t>
            </w:r>
          </w:p>
          <w:p w:rsidR="00D90F7F" w:rsidRPr="00D90F7F" w:rsidRDefault="00D90F7F" w:rsidP="00D90F7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</w:pPr>
            <w:r w:rsidRPr="00D90F7F">
              <w:rPr>
                <w:rFonts w:ascii="Times New Roman" w:hAnsi="Times New Roman"/>
                <w:b/>
                <w:i/>
                <w:color w:val="0070C0"/>
                <w:sz w:val="32"/>
                <w:szCs w:val="32"/>
              </w:rPr>
              <w:t>Идет любимая игра!</w:t>
            </w:r>
          </w:p>
          <w:p w:rsidR="00D90F7F" w:rsidRPr="00D90F7F" w:rsidRDefault="00D90F7F" w:rsidP="00F57D9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:rsidR="007B3EA5" w:rsidRPr="00CC3E81" w:rsidRDefault="007B3EA5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08.45-09.00 – </w:t>
            </w: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Встреча гостей</w:t>
            </w:r>
          </w:p>
          <w:p w:rsidR="007B3EA5" w:rsidRDefault="007B3EA5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Регистрация участников </w:t>
            </w:r>
          </w:p>
          <w:p w:rsidR="00AC41FE" w:rsidRPr="00CC3E81" w:rsidRDefault="00AC41FE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          семинара</w:t>
            </w:r>
          </w:p>
          <w:p w:rsidR="007B3EA5" w:rsidRPr="00CC3E81" w:rsidRDefault="007B3EA5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09.00-09.10 – </w:t>
            </w: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Открытие семинара </w:t>
            </w:r>
          </w:p>
          <w:p w:rsidR="007B3EA5" w:rsidRPr="00CC3E81" w:rsidRDefault="007B3EA5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                  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Вступительное слово.</w:t>
            </w:r>
          </w:p>
          <w:p w:rsidR="00CC3E81" w:rsidRPr="00AC41FE" w:rsidRDefault="00CC3E81" w:rsidP="007B3EA5">
            <w:pPr>
              <w:pStyle w:val="a4"/>
              <w:rPr>
                <w:rFonts w:ascii="Times New Roman" w:hAnsi="Times New Roman"/>
                <w:b/>
                <w:i/>
                <w:color w:val="0070C0"/>
                <w:sz w:val="36"/>
                <w:szCs w:val="36"/>
              </w:rPr>
            </w:pPr>
            <w:r w:rsidRPr="00AC41FE">
              <w:rPr>
                <w:rFonts w:ascii="Times New Roman" w:hAnsi="Times New Roman"/>
                <w:b/>
                <w:i/>
                <w:color w:val="0070C0"/>
                <w:sz w:val="36"/>
                <w:szCs w:val="36"/>
              </w:rPr>
              <w:t xml:space="preserve">Заместитель директора по учебно-методической работе МАОУ ДПО РДО ИОЦ </w:t>
            </w:r>
            <w:r w:rsidR="007B3EA5" w:rsidRPr="00AC41FE">
              <w:rPr>
                <w:rFonts w:ascii="Times New Roman" w:hAnsi="Times New Roman"/>
                <w:b/>
                <w:i/>
                <w:color w:val="0070C0"/>
                <w:sz w:val="36"/>
                <w:szCs w:val="36"/>
              </w:rPr>
              <w:t>«Альтернатива»</w:t>
            </w:r>
            <w:r w:rsidRPr="00AC41FE">
              <w:rPr>
                <w:rFonts w:ascii="Times New Roman" w:hAnsi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</w:p>
          <w:p w:rsidR="007B3EA5" w:rsidRPr="00CC3E81" w:rsidRDefault="007B3EA5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Наталья Валерьевна Соловьева</w:t>
            </w:r>
          </w:p>
          <w:p w:rsidR="00AC41FE" w:rsidRDefault="00AC41FE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</w:p>
          <w:p w:rsidR="007B3EA5" w:rsidRPr="00CC3E81" w:rsidRDefault="007B3EA5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09.10 </w:t>
            </w:r>
            <w:r w:rsidR="00F57D9A"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–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</w:t>
            </w:r>
            <w:r w:rsidR="00F57D9A"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Занятие в младшей группе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       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Тема «Улица»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Воспитатель: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Ольга Геннадьевна Бочкарева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 Высшая категория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09.40 – </w:t>
            </w: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Занятие в старшей группе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       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Тема «Водный транспорт»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Воспитатель: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Надежда Аркадьевна Баранова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            Высшая категория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10.10 – </w:t>
            </w: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Кофе-пауза </w:t>
            </w:r>
          </w:p>
          <w:p w:rsidR="00F57D9A" w:rsidRPr="00CC3E81" w:rsidRDefault="00F57D9A" w:rsidP="007B3EA5">
            <w:pPr>
              <w:pStyle w:val="a4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10.25-11.15 – </w:t>
            </w: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Теоретическая часть. </w:t>
            </w:r>
          </w:p>
          <w:p w:rsidR="00F57D9A" w:rsidRPr="00F57D9A" w:rsidRDefault="00F57D9A" w:rsidP="007B3EA5">
            <w:pPr>
              <w:pStyle w:val="a4"/>
              <w:rPr>
                <w:color w:val="0070C0"/>
              </w:rPr>
            </w:pPr>
            <w:r w:rsidRPr="00CC3E8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                      </w:t>
            </w:r>
            <w:r w:rsidRPr="00CC3E81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 xml:space="preserve"> Педагогический конструктор</w:t>
            </w:r>
          </w:p>
        </w:tc>
      </w:tr>
    </w:tbl>
    <w:p w:rsidR="007B3EA5" w:rsidRDefault="007B3EA5"/>
    <w:sectPr w:rsidR="007B3EA5" w:rsidSect="007B3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8E5"/>
    <w:multiLevelType w:val="hybridMultilevel"/>
    <w:tmpl w:val="F7F89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3A720D"/>
    <w:multiLevelType w:val="hybridMultilevel"/>
    <w:tmpl w:val="5E36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E"/>
    <w:multiLevelType w:val="hybridMultilevel"/>
    <w:tmpl w:val="066CBE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5"/>
    <w:rsid w:val="00316287"/>
    <w:rsid w:val="00392608"/>
    <w:rsid w:val="007A0685"/>
    <w:rsid w:val="007B3EA5"/>
    <w:rsid w:val="00AC41FE"/>
    <w:rsid w:val="00AF7BB5"/>
    <w:rsid w:val="00CC3E81"/>
    <w:rsid w:val="00D90F7F"/>
    <w:rsid w:val="00F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12F4-8F21-4982-92A6-ED79A182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68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2016-12-02T08:12:00Z</cp:lastPrinted>
  <dcterms:created xsi:type="dcterms:W3CDTF">2016-12-02T04:57:00Z</dcterms:created>
  <dcterms:modified xsi:type="dcterms:W3CDTF">2016-12-05T07:59:00Z</dcterms:modified>
</cp:coreProperties>
</file>